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74" w:rsidRPr="001D4B6B" w:rsidRDefault="00FB1B74" w:rsidP="00FB1B7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1D4B6B">
        <w:rPr>
          <w:sz w:val="28"/>
          <w:szCs w:val="28"/>
        </w:rPr>
        <w:t xml:space="preserve">Проект решения </w:t>
      </w:r>
    </w:p>
    <w:p w:rsidR="00FB1B74" w:rsidRDefault="00FB1B74" w:rsidP="00FB1B74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FB1B74" w:rsidRDefault="00FB1B74" w:rsidP="00FB1B74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FB1B74" w:rsidRDefault="00FB1B74" w:rsidP="00FB1B74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FB1B74" w:rsidRPr="004A41C8" w:rsidRDefault="00FB1B74" w:rsidP="00FB1B74">
      <w:pPr>
        <w:tabs>
          <w:tab w:val="left" w:pos="709"/>
        </w:tabs>
        <w:jc w:val="center"/>
        <w:rPr>
          <w:b/>
          <w:sz w:val="28"/>
          <w:szCs w:val="28"/>
        </w:rPr>
      </w:pPr>
      <w:r w:rsidRPr="004A41C8">
        <w:rPr>
          <w:b/>
          <w:sz w:val="28"/>
          <w:szCs w:val="28"/>
        </w:rPr>
        <w:t>О проведении публичных слушаний</w:t>
      </w:r>
    </w:p>
    <w:p w:rsidR="00FB1B74" w:rsidRPr="004A41C8" w:rsidRDefault="00FB1B74" w:rsidP="00FB1B74">
      <w:pPr>
        <w:jc w:val="center"/>
        <w:rPr>
          <w:b/>
          <w:sz w:val="28"/>
          <w:szCs w:val="28"/>
        </w:rPr>
      </w:pPr>
      <w:r w:rsidRPr="004A41C8">
        <w:rPr>
          <w:b/>
          <w:sz w:val="28"/>
          <w:szCs w:val="28"/>
        </w:rPr>
        <w:t>по проекту решения Думы городского округа Тольятти</w:t>
      </w:r>
    </w:p>
    <w:p w:rsidR="00FB1B74" w:rsidRPr="004A41C8" w:rsidRDefault="00FB1B74" w:rsidP="00FB1B74">
      <w:pPr>
        <w:jc w:val="center"/>
        <w:rPr>
          <w:b/>
          <w:sz w:val="28"/>
          <w:szCs w:val="28"/>
        </w:rPr>
      </w:pPr>
      <w:r w:rsidRPr="004A41C8">
        <w:rPr>
          <w:b/>
          <w:sz w:val="28"/>
          <w:szCs w:val="28"/>
        </w:rPr>
        <w:t>«О внесении изменений в Устав городского округа Тольятти»</w:t>
      </w:r>
    </w:p>
    <w:p w:rsidR="00FB1B74" w:rsidRPr="004A41C8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1B74" w:rsidRPr="004A41C8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1B74" w:rsidRPr="00C55DB6" w:rsidRDefault="00FB1B74" w:rsidP="00FB1B74">
      <w:pPr>
        <w:ind w:firstLine="709"/>
        <w:jc w:val="both"/>
        <w:rPr>
          <w:sz w:val="28"/>
          <w:szCs w:val="28"/>
        </w:rPr>
      </w:pPr>
      <w:proofErr w:type="gramStart"/>
      <w:r w:rsidRPr="00C55DB6">
        <w:rPr>
          <w:sz w:val="28"/>
          <w:szCs w:val="28"/>
        </w:rPr>
        <w:t xml:space="preserve">В соответствии с Федеральным законом от 06.10.2003 </w:t>
      </w:r>
      <w:r w:rsidRPr="00C55DB6">
        <w:rPr>
          <w:sz w:val="28"/>
          <w:szCs w:val="28"/>
        </w:rPr>
        <w:br/>
        <w:t>№ 131-ФЗ «Об общих принципах организации местного самоуправления в Российской Федерации», Положением о публичных слушаниях в городском округе Тольятти, утвержденным постановлением Тольяттинской городской Думы от 07.12.2005 № 314, Порядком учета предложений по проекту Устава городского округа Тольятти, проекту решения Думы городского округа Тольятти о внесении изменений и дополнений в Устав городского округа Тольятти, утвержденным решением</w:t>
      </w:r>
      <w:proofErr w:type="gramEnd"/>
      <w:r w:rsidRPr="00C55DB6">
        <w:rPr>
          <w:sz w:val="28"/>
          <w:szCs w:val="28"/>
        </w:rPr>
        <w:t xml:space="preserve"> Думы городского округа Тольятти от 17.10.2007 № 747, руководствуясь Уставом городского округа Тольятти, Дума</w:t>
      </w:r>
    </w:p>
    <w:p w:rsidR="00FB1B74" w:rsidRPr="00E90355" w:rsidRDefault="00FB1B74" w:rsidP="00FB1B74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FB1B74" w:rsidRPr="00C55DB6" w:rsidRDefault="00FB1B74" w:rsidP="00FB1B74">
      <w:pPr>
        <w:jc w:val="center"/>
        <w:rPr>
          <w:sz w:val="28"/>
          <w:szCs w:val="28"/>
        </w:rPr>
      </w:pPr>
      <w:r w:rsidRPr="00C55DB6">
        <w:rPr>
          <w:sz w:val="28"/>
          <w:szCs w:val="28"/>
        </w:rPr>
        <w:t>РЕШИЛА:</w:t>
      </w:r>
    </w:p>
    <w:p w:rsidR="00FB1B74" w:rsidRPr="00E90355" w:rsidRDefault="00FB1B74" w:rsidP="00FB1B74">
      <w:pPr>
        <w:ind w:firstLine="709"/>
        <w:jc w:val="both"/>
      </w:pPr>
    </w:p>
    <w:p w:rsidR="00FB1B74" w:rsidRPr="00C55DB6" w:rsidRDefault="00FB1B74" w:rsidP="00FB1B74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55DB6">
        <w:rPr>
          <w:sz w:val="28"/>
          <w:szCs w:val="28"/>
        </w:rPr>
        <w:t xml:space="preserve">Предложить заинтересованным лицам направлять в Думу городского округа Тольятти по адресу: </w:t>
      </w:r>
      <w:proofErr w:type="spellStart"/>
      <w:r w:rsidRPr="00C55DB6">
        <w:rPr>
          <w:sz w:val="28"/>
          <w:szCs w:val="28"/>
        </w:rPr>
        <w:t>г</w:t>
      </w:r>
      <w:proofErr w:type="gramStart"/>
      <w:r w:rsidRPr="00C55DB6">
        <w:rPr>
          <w:sz w:val="28"/>
          <w:szCs w:val="28"/>
        </w:rPr>
        <w:t>.Т</w:t>
      </w:r>
      <w:proofErr w:type="gramEnd"/>
      <w:r w:rsidRPr="00C55DB6">
        <w:rPr>
          <w:sz w:val="28"/>
          <w:szCs w:val="28"/>
        </w:rPr>
        <w:t>ольятти</w:t>
      </w:r>
      <w:proofErr w:type="spellEnd"/>
      <w:r w:rsidRPr="00C55DB6">
        <w:rPr>
          <w:sz w:val="28"/>
          <w:szCs w:val="28"/>
        </w:rPr>
        <w:t>, Центральная площадь, 4, предложения по прилагаемому к настоящему решению проекту решения Думы городского округа Тольятти «О внесении изменений в Устав городского округа Тольятти» в порядке, установленном решением Думы городского округа Тольятти от 17.10.2007 № 747, в течение 20 дней с момента опубликования настоящего решения.</w:t>
      </w:r>
    </w:p>
    <w:p w:rsidR="00FB1B74" w:rsidRPr="00C55DB6" w:rsidRDefault="00FB1B74" w:rsidP="00FB1B74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55DB6">
        <w:rPr>
          <w:rFonts w:eastAsia="Calibri"/>
          <w:sz w:val="28"/>
          <w:szCs w:val="28"/>
          <w:lang w:eastAsia="en-US"/>
        </w:rPr>
        <w:t xml:space="preserve">Назначить публичные слушания по прилагаемому к настоящему решению проекту решения Думы городского округа Тольятти «О внесении изменений в Устав городского округа Тольятти» на </w:t>
      </w:r>
      <w:r>
        <w:rPr>
          <w:rFonts w:eastAsia="Calibri"/>
          <w:sz w:val="28"/>
          <w:szCs w:val="28"/>
          <w:lang w:eastAsia="en-US"/>
        </w:rPr>
        <w:t>06.12</w:t>
      </w:r>
      <w:r w:rsidRPr="00C55DB6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3</w:t>
      </w:r>
      <w:r w:rsidRPr="00C55DB6">
        <w:rPr>
          <w:rFonts w:eastAsia="Calibri"/>
          <w:sz w:val="28"/>
          <w:szCs w:val="28"/>
          <w:lang w:eastAsia="en-US"/>
        </w:rPr>
        <w:t xml:space="preserve"> в 18.00 часов по адресу: </w:t>
      </w:r>
      <w:proofErr w:type="spellStart"/>
      <w:r w:rsidRPr="00C55DB6">
        <w:rPr>
          <w:sz w:val="28"/>
          <w:szCs w:val="28"/>
        </w:rPr>
        <w:t>г</w:t>
      </w:r>
      <w:proofErr w:type="gramStart"/>
      <w:r w:rsidRPr="00C55DB6">
        <w:rPr>
          <w:sz w:val="28"/>
          <w:szCs w:val="28"/>
        </w:rPr>
        <w:t>.Т</w:t>
      </w:r>
      <w:proofErr w:type="gramEnd"/>
      <w:r w:rsidRPr="00C55DB6">
        <w:rPr>
          <w:sz w:val="28"/>
          <w:szCs w:val="28"/>
        </w:rPr>
        <w:t>ольятти</w:t>
      </w:r>
      <w:proofErr w:type="spellEnd"/>
      <w:r w:rsidRPr="00C55DB6">
        <w:rPr>
          <w:sz w:val="28"/>
          <w:szCs w:val="28"/>
        </w:rPr>
        <w:t xml:space="preserve">, </w:t>
      </w:r>
      <w:proofErr w:type="spellStart"/>
      <w:r w:rsidRPr="00C55DB6">
        <w:rPr>
          <w:sz w:val="28"/>
          <w:szCs w:val="28"/>
        </w:rPr>
        <w:t>ул.Белорусская</w:t>
      </w:r>
      <w:proofErr w:type="spellEnd"/>
      <w:r w:rsidRPr="00C55DB6">
        <w:rPr>
          <w:sz w:val="28"/>
          <w:szCs w:val="28"/>
        </w:rPr>
        <w:t>, 33 (актовый зал).</w:t>
      </w:r>
    </w:p>
    <w:p w:rsidR="00FB1B74" w:rsidRPr="00C55DB6" w:rsidRDefault="00FB1B74" w:rsidP="00FB1B74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55DB6">
        <w:rPr>
          <w:sz w:val="28"/>
          <w:szCs w:val="28"/>
        </w:rPr>
        <w:t>Рекомендовать администрации городского округа Тольятти провести публичные слушания в соответствии с Положением о публичных слушаниях в городском округе Тольятти.</w:t>
      </w:r>
    </w:p>
    <w:p w:rsidR="00FB1B74" w:rsidRPr="00213E7F" w:rsidRDefault="00FB1B74" w:rsidP="00FB1B74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i/>
          <w:sz w:val="28"/>
          <w:szCs w:val="28"/>
        </w:rPr>
      </w:pPr>
      <w:proofErr w:type="gramStart"/>
      <w:r w:rsidRPr="00C55DB6">
        <w:rPr>
          <w:sz w:val="28"/>
          <w:szCs w:val="28"/>
        </w:rPr>
        <w:t>Опубликовать настоящее решение, Порядок учета предложений по проекту Устава городского округа Тольятти, проекту решения Думы городского округа Тольятти о внесении изменений и дополнений в Устав городского округа Тольятти, утвержденный решением Думы городского округа Тольятти от 17.10.2007 № 747, Положение о публичных слушаниях в городском округе Тольятти, утвержденное постановлением Тольяттинской городской Думы от 07.12.2005 № 314, в газете «Городские ведомости»</w:t>
      </w:r>
      <w:r>
        <w:rPr>
          <w:sz w:val="28"/>
          <w:szCs w:val="28"/>
        </w:rPr>
        <w:t>.</w:t>
      </w:r>
      <w:proofErr w:type="gramEnd"/>
    </w:p>
    <w:p w:rsidR="00FB1B74" w:rsidRPr="00C55DB6" w:rsidRDefault="00FB1B74" w:rsidP="00FB1B74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C55DB6">
        <w:rPr>
          <w:sz w:val="28"/>
          <w:szCs w:val="28"/>
        </w:rPr>
        <w:t xml:space="preserve">Разместить на </w:t>
      </w:r>
      <w:r w:rsidRPr="00C55DB6">
        <w:rPr>
          <w:rFonts w:eastAsia="Calibri"/>
          <w:sz w:val="28"/>
          <w:szCs w:val="28"/>
          <w:lang w:eastAsia="en-US"/>
        </w:rPr>
        <w:t xml:space="preserve">официальном сайте Думы </w:t>
      </w:r>
      <w:hyperlink r:id="rId8" w:history="1">
        <w:r w:rsidRPr="00C55DB6">
          <w:rPr>
            <w:rStyle w:val="a4"/>
            <w:rFonts w:eastAsia="Calibri"/>
            <w:sz w:val="28"/>
            <w:szCs w:val="28"/>
            <w:lang w:eastAsia="en-US"/>
          </w:rPr>
          <w:t>www.dumatlt.ru</w:t>
        </w:r>
      </w:hyperlink>
      <w:r w:rsidRPr="00C55DB6">
        <w:rPr>
          <w:rFonts w:eastAsia="Calibri"/>
          <w:sz w:val="28"/>
          <w:szCs w:val="28"/>
          <w:lang w:eastAsia="en-US"/>
        </w:rPr>
        <w:t xml:space="preserve"> в информационно-телекоммуникационной сети «Интернет» </w:t>
      </w:r>
      <w:r w:rsidRPr="00C55DB6">
        <w:rPr>
          <w:sz w:val="28"/>
          <w:szCs w:val="28"/>
        </w:rPr>
        <w:t xml:space="preserve">настоящее </w:t>
      </w:r>
      <w:r w:rsidRPr="00C55DB6">
        <w:rPr>
          <w:sz w:val="28"/>
          <w:szCs w:val="28"/>
        </w:rPr>
        <w:lastRenderedPageBreak/>
        <w:t>решение, Порядок учета предложений по проекту Устава городского округа Тольятти, проекту решения Думы городского округа Тольятти о внесении изменений и дополнений в Устав городского округа Тольятти, утвержденный решением Думы городского округа Тольятти от 17.10.2007 № 747, Положение о публичных слушаниях в городском округе Тольятти, утвержденное постановлением Тольяттинской городской</w:t>
      </w:r>
      <w:proofErr w:type="gramEnd"/>
      <w:r w:rsidRPr="00C55DB6">
        <w:rPr>
          <w:sz w:val="28"/>
          <w:szCs w:val="28"/>
        </w:rPr>
        <w:t xml:space="preserve"> Думы от 07.12.2005 № 314.</w:t>
      </w:r>
    </w:p>
    <w:p w:rsidR="00FB1B74" w:rsidRPr="001D4B6B" w:rsidRDefault="00FB1B74" w:rsidP="00FB1B74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eastAsia="Arial"/>
          <w:sz w:val="28"/>
          <w:szCs w:val="28"/>
        </w:rPr>
      </w:pPr>
      <w:proofErr w:type="gramStart"/>
      <w:r w:rsidRPr="001D4B6B">
        <w:rPr>
          <w:sz w:val="28"/>
          <w:szCs w:val="28"/>
        </w:rPr>
        <w:t>Контроль за</w:t>
      </w:r>
      <w:proofErr w:type="gramEnd"/>
      <w:r w:rsidRPr="001D4B6B">
        <w:rPr>
          <w:sz w:val="28"/>
          <w:szCs w:val="28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</w:t>
      </w:r>
      <w:r>
        <w:rPr>
          <w:sz w:val="28"/>
          <w:szCs w:val="28"/>
        </w:rPr>
        <w:t>и некоммерческими организациями.</w:t>
      </w:r>
    </w:p>
    <w:p w:rsidR="00FB1B74" w:rsidRPr="00C55DB6" w:rsidRDefault="00FB1B74" w:rsidP="00FB1B74">
      <w:pPr>
        <w:widowControl w:val="0"/>
        <w:ind w:firstLine="709"/>
        <w:jc w:val="both"/>
        <w:rPr>
          <w:rFonts w:eastAsia="Arial"/>
          <w:sz w:val="28"/>
          <w:szCs w:val="28"/>
        </w:rPr>
      </w:pPr>
    </w:p>
    <w:p w:rsidR="00FB1B74" w:rsidRDefault="00FB1B74" w:rsidP="00FB1B74">
      <w:pPr>
        <w:widowControl w:val="0"/>
        <w:ind w:firstLine="709"/>
        <w:jc w:val="both"/>
        <w:rPr>
          <w:rFonts w:eastAsia="Arial"/>
          <w:sz w:val="28"/>
          <w:szCs w:val="28"/>
        </w:rPr>
      </w:pPr>
    </w:p>
    <w:p w:rsidR="00FB1B74" w:rsidRPr="00C55DB6" w:rsidRDefault="00FB1B74" w:rsidP="00FB1B74">
      <w:pPr>
        <w:widowControl w:val="0"/>
        <w:ind w:firstLine="709"/>
        <w:jc w:val="both"/>
        <w:rPr>
          <w:rFonts w:eastAsia="Arial"/>
          <w:sz w:val="28"/>
          <w:szCs w:val="28"/>
        </w:rPr>
      </w:pPr>
    </w:p>
    <w:p w:rsidR="00FB1B74" w:rsidRPr="00C55DB6" w:rsidRDefault="00FB1B74" w:rsidP="00FB1B74">
      <w:pPr>
        <w:widowControl w:val="0"/>
        <w:ind w:firstLine="709"/>
        <w:jc w:val="both"/>
        <w:rPr>
          <w:rFonts w:eastAsia="Arial"/>
          <w:sz w:val="28"/>
          <w:szCs w:val="28"/>
        </w:rPr>
      </w:pPr>
    </w:p>
    <w:p w:rsidR="00FB1B74" w:rsidRPr="00C55DB6" w:rsidRDefault="00FB1B74" w:rsidP="00FB1B74">
      <w:pPr>
        <w:widowControl w:val="0"/>
        <w:ind w:right="-1"/>
        <w:jc w:val="both"/>
        <w:rPr>
          <w:rFonts w:eastAsia="Arial"/>
          <w:sz w:val="28"/>
          <w:szCs w:val="28"/>
        </w:rPr>
      </w:pPr>
      <w:r w:rsidRPr="00C55DB6">
        <w:rPr>
          <w:rFonts w:eastAsia="Arial"/>
          <w:sz w:val="28"/>
          <w:szCs w:val="28"/>
        </w:rPr>
        <w:t>Председатель Думы</w:t>
      </w:r>
      <w:r w:rsidRPr="00C55DB6">
        <w:rPr>
          <w:rFonts w:eastAsia="Arial"/>
          <w:sz w:val="28"/>
          <w:szCs w:val="28"/>
        </w:rPr>
        <w:tab/>
      </w:r>
      <w:r w:rsidRPr="00C55DB6">
        <w:rPr>
          <w:rFonts w:eastAsia="Arial"/>
          <w:sz w:val="28"/>
          <w:szCs w:val="28"/>
        </w:rPr>
        <w:tab/>
      </w:r>
      <w:r w:rsidRPr="00C55DB6">
        <w:rPr>
          <w:rFonts w:eastAsia="Arial"/>
          <w:sz w:val="28"/>
          <w:szCs w:val="28"/>
        </w:rPr>
        <w:tab/>
      </w:r>
      <w:r w:rsidRPr="00C55DB6">
        <w:rPr>
          <w:rFonts w:eastAsia="Arial"/>
          <w:sz w:val="28"/>
          <w:szCs w:val="28"/>
        </w:rPr>
        <w:tab/>
      </w:r>
      <w:r w:rsidRPr="00C55DB6">
        <w:rPr>
          <w:rFonts w:eastAsia="Arial"/>
          <w:sz w:val="28"/>
          <w:szCs w:val="28"/>
        </w:rPr>
        <w:tab/>
      </w:r>
      <w:r w:rsidRPr="00C55DB6">
        <w:rPr>
          <w:rFonts w:eastAsia="Arial"/>
          <w:sz w:val="28"/>
          <w:szCs w:val="28"/>
        </w:rPr>
        <w:tab/>
        <w:t xml:space="preserve">                    </w:t>
      </w:r>
      <w:proofErr w:type="spellStart"/>
      <w:r>
        <w:rPr>
          <w:rFonts w:eastAsia="Arial"/>
          <w:sz w:val="28"/>
          <w:szCs w:val="28"/>
        </w:rPr>
        <w:t>С.Ю.Рузанов</w:t>
      </w:r>
      <w:proofErr w:type="spellEnd"/>
    </w:p>
    <w:p w:rsidR="00FB1B74" w:rsidRPr="00C55DB6" w:rsidRDefault="00FB1B74" w:rsidP="00FB1B74">
      <w:pPr>
        <w:widowControl w:val="0"/>
        <w:jc w:val="both"/>
        <w:rPr>
          <w:rFonts w:eastAsia="Arial"/>
          <w:sz w:val="28"/>
          <w:szCs w:val="28"/>
        </w:rPr>
      </w:pPr>
    </w:p>
    <w:p w:rsidR="00FB1B74" w:rsidRDefault="00FB1B74" w:rsidP="00FB1B74">
      <w:pPr>
        <w:ind w:left="6946"/>
        <w:jc w:val="center"/>
        <w:rPr>
          <w:sz w:val="28"/>
          <w:szCs w:val="28"/>
        </w:rPr>
      </w:pPr>
      <w:r w:rsidRPr="00C55DB6">
        <w:rPr>
          <w:sz w:val="28"/>
          <w:szCs w:val="28"/>
        </w:rPr>
        <w:br w:type="page"/>
      </w:r>
    </w:p>
    <w:p w:rsidR="00FB1B74" w:rsidRPr="00E90355" w:rsidRDefault="00FB1B74" w:rsidP="00FB1B74">
      <w:pPr>
        <w:ind w:left="6946"/>
        <w:jc w:val="center"/>
      </w:pPr>
      <w:r w:rsidRPr="00E90355">
        <w:lastRenderedPageBreak/>
        <w:t>Приложение</w:t>
      </w:r>
    </w:p>
    <w:p w:rsidR="00FB1B74" w:rsidRPr="00E90355" w:rsidRDefault="00FB1B74" w:rsidP="00FB1B74">
      <w:pPr>
        <w:ind w:left="6946"/>
        <w:jc w:val="center"/>
      </w:pPr>
      <w:r w:rsidRPr="00E90355">
        <w:t>к решению Думы</w:t>
      </w:r>
    </w:p>
    <w:p w:rsidR="00FB1B74" w:rsidRPr="00E90355" w:rsidRDefault="00FB1B74" w:rsidP="00FB1B74">
      <w:pPr>
        <w:tabs>
          <w:tab w:val="left" w:pos="709"/>
        </w:tabs>
        <w:ind w:left="6946"/>
        <w:jc w:val="center"/>
      </w:pPr>
      <w:r w:rsidRPr="00E90355">
        <w:t>от ____2023 №_</w:t>
      </w:r>
      <w:r>
        <w:t>__</w:t>
      </w:r>
      <w:r w:rsidRPr="00E90355">
        <w:t>_</w:t>
      </w:r>
    </w:p>
    <w:p w:rsidR="00FB1B74" w:rsidRDefault="00FB1B74" w:rsidP="00FB1B74">
      <w:pPr>
        <w:rPr>
          <w:b/>
          <w:sz w:val="28"/>
          <w:szCs w:val="28"/>
        </w:rPr>
      </w:pPr>
    </w:p>
    <w:p w:rsidR="00FB1B74" w:rsidRDefault="00FB1B74" w:rsidP="00FB1B74">
      <w:pPr>
        <w:rPr>
          <w:b/>
          <w:sz w:val="28"/>
          <w:szCs w:val="28"/>
        </w:rPr>
      </w:pPr>
    </w:p>
    <w:p w:rsidR="00FB1B74" w:rsidRPr="006A6B9E" w:rsidRDefault="00FB1B74" w:rsidP="00FB1B74">
      <w:pPr>
        <w:jc w:val="center"/>
        <w:rPr>
          <w:sz w:val="28"/>
          <w:szCs w:val="28"/>
        </w:rPr>
      </w:pPr>
      <w:r w:rsidRPr="006A6B9E">
        <w:rPr>
          <w:sz w:val="28"/>
          <w:szCs w:val="28"/>
        </w:rPr>
        <w:t>ПРОЕКТ РЕШЕНИЯ ДУМЫ ГОРОДСКОГО ОКРУГА ТОЛЬЯТТИ</w:t>
      </w:r>
    </w:p>
    <w:p w:rsidR="00FB1B74" w:rsidRDefault="00FB1B74" w:rsidP="00FB1B74">
      <w:pPr>
        <w:rPr>
          <w:b/>
          <w:sz w:val="28"/>
          <w:szCs w:val="28"/>
        </w:rPr>
      </w:pPr>
    </w:p>
    <w:p w:rsidR="00FB1B74" w:rsidRDefault="00FB1B74" w:rsidP="00FB1B74">
      <w:pPr>
        <w:jc w:val="center"/>
        <w:rPr>
          <w:b/>
          <w:sz w:val="28"/>
          <w:szCs w:val="28"/>
        </w:rPr>
      </w:pPr>
    </w:p>
    <w:p w:rsidR="00FB1B74" w:rsidRDefault="00FB1B74" w:rsidP="00FB1B74">
      <w:pPr>
        <w:jc w:val="center"/>
        <w:rPr>
          <w:b/>
          <w:sz w:val="28"/>
          <w:szCs w:val="28"/>
        </w:rPr>
      </w:pPr>
    </w:p>
    <w:p w:rsidR="00FB1B74" w:rsidRPr="003A3FF1" w:rsidRDefault="00FB1B74" w:rsidP="00FB1B74">
      <w:pPr>
        <w:jc w:val="center"/>
        <w:rPr>
          <w:b/>
          <w:sz w:val="28"/>
          <w:szCs w:val="28"/>
        </w:rPr>
      </w:pPr>
      <w:r w:rsidRPr="003A3FF1">
        <w:rPr>
          <w:b/>
          <w:sz w:val="28"/>
          <w:szCs w:val="28"/>
        </w:rPr>
        <w:t>О внесении изменений в Устав</w:t>
      </w:r>
    </w:p>
    <w:p w:rsidR="00FB1B74" w:rsidRPr="003A3FF1" w:rsidRDefault="00FB1B74" w:rsidP="00FB1B74">
      <w:pPr>
        <w:tabs>
          <w:tab w:val="left" w:pos="709"/>
        </w:tabs>
        <w:jc w:val="center"/>
        <w:rPr>
          <w:b/>
          <w:sz w:val="28"/>
          <w:szCs w:val="28"/>
        </w:rPr>
      </w:pPr>
      <w:r w:rsidRPr="003A3FF1">
        <w:rPr>
          <w:b/>
          <w:sz w:val="28"/>
          <w:szCs w:val="28"/>
        </w:rPr>
        <w:t>городского округа Тольятти</w:t>
      </w:r>
    </w:p>
    <w:p w:rsidR="00FB1B74" w:rsidRDefault="00FB1B74" w:rsidP="00FB1B74">
      <w:pPr>
        <w:jc w:val="both"/>
        <w:rPr>
          <w:sz w:val="28"/>
          <w:szCs w:val="28"/>
        </w:rPr>
      </w:pPr>
    </w:p>
    <w:p w:rsidR="00FB1B74" w:rsidRDefault="00FB1B74" w:rsidP="00FB1B74">
      <w:pPr>
        <w:jc w:val="both"/>
        <w:rPr>
          <w:sz w:val="28"/>
          <w:szCs w:val="28"/>
        </w:rPr>
      </w:pPr>
    </w:p>
    <w:p w:rsidR="00FB1B74" w:rsidRPr="003A3FF1" w:rsidRDefault="00FB1B74" w:rsidP="00FB1B74">
      <w:pPr>
        <w:jc w:val="both"/>
        <w:rPr>
          <w:sz w:val="28"/>
          <w:szCs w:val="28"/>
        </w:rPr>
      </w:pPr>
    </w:p>
    <w:p w:rsidR="00FB1B74" w:rsidRPr="003A3FF1" w:rsidRDefault="00FB1B74" w:rsidP="00FB1B74">
      <w:pPr>
        <w:ind w:firstLine="709"/>
        <w:jc w:val="both"/>
        <w:rPr>
          <w:sz w:val="28"/>
          <w:szCs w:val="28"/>
        </w:rPr>
      </w:pPr>
      <w:r w:rsidRPr="003A3FF1">
        <w:rPr>
          <w:sz w:val="28"/>
          <w:szCs w:val="28"/>
        </w:rPr>
        <w:t>Рассмотрев изменения в Устав городского округа Тольятти, принятый постановлением Тольяттинской городской Думы от 30.05.2005 № 155, Дума</w:t>
      </w:r>
    </w:p>
    <w:p w:rsidR="00FB1B74" w:rsidRPr="003A3FF1" w:rsidRDefault="00FB1B74" w:rsidP="00FB1B74">
      <w:pPr>
        <w:ind w:firstLine="709"/>
        <w:jc w:val="center"/>
      </w:pPr>
    </w:p>
    <w:p w:rsidR="00FB1B74" w:rsidRPr="003A3FF1" w:rsidRDefault="00FB1B74" w:rsidP="00FB1B74">
      <w:pPr>
        <w:jc w:val="center"/>
        <w:rPr>
          <w:sz w:val="28"/>
          <w:szCs w:val="28"/>
        </w:rPr>
      </w:pPr>
      <w:r w:rsidRPr="003A3FF1">
        <w:rPr>
          <w:sz w:val="28"/>
          <w:szCs w:val="28"/>
        </w:rPr>
        <w:t>РЕШИЛА:</w:t>
      </w:r>
    </w:p>
    <w:p w:rsidR="00FB1B74" w:rsidRPr="003A3FF1" w:rsidRDefault="00FB1B74" w:rsidP="00FB1B74">
      <w:pPr>
        <w:tabs>
          <w:tab w:val="left" w:pos="709"/>
        </w:tabs>
        <w:ind w:firstLine="709"/>
        <w:jc w:val="center"/>
      </w:pPr>
    </w:p>
    <w:p w:rsidR="00FB1B74" w:rsidRDefault="00FB1B74" w:rsidP="00FB1B74">
      <w:pPr>
        <w:pStyle w:val="20"/>
        <w:numPr>
          <w:ilvl w:val="0"/>
          <w:numId w:val="1"/>
        </w:numPr>
        <w:shd w:val="clear" w:color="auto" w:fill="auto"/>
        <w:tabs>
          <w:tab w:val="left" w:pos="851"/>
          <w:tab w:val="left" w:pos="993"/>
        </w:tabs>
        <w:spacing w:line="240" w:lineRule="auto"/>
        <w:ind w:left="0" w:firstLine="709"/>
        <w:rPr>
          <w:color w:val="000000"/>
          <w:lang w:bidi="ru-RU"/>
        </w:rPr>
      </w:pPr>
      <w:proofErr w:type="gramStart"/>
      <w:r w:rsidRPr="003A3FF1">
        <w:rPr>
          <w:color w:val="000000"/>
          <w:lang w:bidi="ru-RU"/>
        </w:rPr>
        <w:t>Внести в Устав городского округа Тольятти, принятый постановлением Тольяттинской городской Думы от 30.05.2005 № 155</w:t>
      </w:r>
      <w:r w:rsidRPr="003A3FF1">
        <w:rPr>
          <w:color w:val="000000"/>
          <w:lang w:bidi="ru-RU"/>
        </w:rPr>
        <w:br/>
        <w:t xml:space="preserve">(газета «Городские ведомости», 2005, 11 августа, 2 сентября, 15 ноября;  2006, 14 марта; 2008, 15 января, 22 марта, 20 сентября; 2010, 14 января, </w:t>
      </w:r>
      <w:r w:rsidRPr="003A3FF1">
        <w:rPr>
          <w:color w:val="000000"/>
          <w:lang w:bidi="ru-RU"/>
        </w:rPr>
        <w:br/>
        <w:t>18 марта; 2011, 23 апреля, 24 ноября; 2013, 24 мая, 12 июля; 2014, 21 января;</w:t>
      </w:r>
      <w:proofErr w:type="gramEnd"/>
      <w:r w:rsidRPr="003A3FF1">
        <w:rPr>
          <w:color w:val="000000"/>
          <w:lang w:bidi="ru-RU"/>
        </w:rPr>
        <w:t xml:space="preserve"> </w:t>
      </w:r>
      <w:proofErr w:type="gramStart"/>
      <w:r w:rsidRPr="003A3FF1">
        <w:rPr>
          <w:color w:val="000000"/>
          <w:lang w:bidi="ru-RU"/>
        </w:rPr>
        <w:t xml:space="preserve">2015, 6 марта, 10 июля; 2016, 1 апреля; 2017, 25 апреля, 3 ноября; 2018, </w:t>
      </w:r>
      <w:r w:rsidRPr="003A3FF1">
        <w:rPr>
          <w:color w:val="000000"/>
          <w:lang w:bidi="ru-RU"/>
        </w:rPr>
        <w:br/>
        <w:t>19 января, 4 мая, 14 декабря; 2019, 29 января, 28 мая, 10 декабря; 2020,          15 декабря; 2021, 12 января, 9 июля, 17 декабря; 2022, 5 июля),</w:t>
      </w:r>
      <w:r w:rsidRPr="003A3FF1">
        <w:rPr>
          <w:b/>
          <w:color w:val="000000"/>
          <w:lang w:bidi="ru-RU"/>
        </w:rPr>
        <w:t xml:space="preserve"> </w:t>
      </w:r>
      <w:r w:rsidRPr="003A3FF1">
        <w:rPr>
          <w:color w:val="000000"/>
          <w:lang w:bidi="ru-RU"/>
        </w:rPr>
        <w:t xml:space="preserve">следующие изменения: </w:t>
      </w:r>
      <w:proofErr w:type="gramEnd"/>
    </w:p>
    <w:p w:rsidR="00FB1B74" w:rsidRPr="006F1AD4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1) в части 1 статьи 1:</w:t>
      </w:r>
    </w:p>
    <w:p w:rsidR="00FB1B74" w:rsidRPr="006F1AD4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6F1AD4">
        <w:rPr>
          <w:rFonts w:eastAsia="Calibri"/>
          <w:bCs/>
          <w:sz w:val="28"/>
          <w:szCs w:val="28"/>
        </w:rPr>
        <w:t xml:space="preserve">- абзац </w:t>
      </w:r>
      <w:r>
        <w:rPr>
          <w:rFonts w:eastAsia="Calibri"/>
          <w:bCs/>
          <w:sz w:val="28"/>
          <w:szCs w:val="28"/>
        </w:rPr>
        <w:t xml:space="preserve">первый </w:t>
      </w:r>
      <w:r w:rsidRPr="006F1AD4">
        <w:rPr>
          <w:rFonts w:eastAsia="Calibri"/>
          <w:bCs/>
          <w:sz w:val="28"/>
          <w:szCs w:val="28"/>
        </w:rPr>
        <w:t xml:space="preserve"> изложить в следующей редакции:</w:t>
      </w:r>
    </w:p>
    <w:p w:rsidR="00FB1B74" w:rsidRPr="006F1AD4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6F1AD4">
        <w:rPr>
          <w:rFonts w:eastAsia="Calibri"/>
          <w:bCs/>
          <w:sz w:val="28"/>
          <w:szCs w:val="28"/>
        </w:rPr>
        <w:t xml:space="preserve">«1. Городской округ Тольятти является муниципальным образованием на территории Самарской области, наделенным статусом городского округа в соответствии с Законом Самарской области от 28.12.2004 </w:t>
      </w:r>
      <w:r>
        <w:rPr>
          <w:rFonts w:eastAsia="Calibri"/>
          <w:bCs/>
          <w:sz w:val="28"/>
          <w:szCs w:val="28"/>
        </w:rPr>
        <w:t>№</w:t>
      </w:r>
      <w:r w:rsidRPr="006F1AD4">
        <w:rPr>
          <w:rFonts w:eastAsia="Calibri"/>
          <w:bCs/>
          <w:sz w:val="28"/>
          <w:szCs w:val="28"/>
        </w:rPr>
        <w:t xml:space="preserve"> 189-ГД </w:t>
      </w:r>
      <w:r>
        <w:rPr>
          <w:rFonts w:eastAsia="Calibri"/>
          <w:bCs/>
          <w:sz w:val="28"/>
          <w:szCs w:val="28"/>
        </w:rPr>
        <w:br/>
      </w:r>
      <w:r w:rsidRPr="006F1AD4">
        <w:rPr>
          <w:rFonts w:eastAsia="Calibri"/>
          <w:bCs/>
          <w:sz w:val="28"/>
          <w:szCs w:val="28"/>
        </w:rPr>
        <w:t>«О наделении статусом городского округа и муниципального района муниципальных образований в Самарской области»</w:t>
      </w:r>
      <w:proofErr w:type="gramStart"/>
      <w:r w:rsidRPr="00E34B49">
        <w:rPr>
          <w:rFonts w:eastAsia="Calibri"/>
          <w:bCs/>
          <w:sz w:val="28"/>
          <w:szCs w:val="28"/>
        </w:rPr>
        <w:t>.»</w:t>
      </w:r>
      <w:proofErr w:type="gramEnd"/>
      <w:r w:rsidRPr="00E34B49">
        <w:rPr>
          <w:rFonts w:eastAsia="Calibri"/>
          <w:bCs/>
          <w:sz w:val="28"/>
          <w:szCs w:val="28"/>
        </w:rPr>
        <w:t>;</w:t>
      </w:r>
    </w:p>
    <w:p w:rsidR="00FB1B74" w:rsidRPr="006F1AD4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- </w:t>
      </w:r>
      <w:r w:rsidRPr="006F1AD4">
        <w:rPr>
          <w:rFonts w:eastAsia="Calibri"/>
          <w:bCs/>
          <w:sz w:val="28"/>
          <w:szCs w:val="28"/>
        </w:rPr>
        <w:t>дополнить абзацем следующего содержания:</w:t>
      </w:r>
    </w:p>
    <w:p w:rsidR="00FB1B74" w:rsidRDefault="00FB1B74" w:rsidP="00FB1B74">
      <w:pPr>
        <w:pStyle w:val="20"/>
        <w:shd w:val="clear" w:color="auto" w:fill="auto"/>
        <w:tabs>
          <w:tab w:val="left" w:pos="567"/>
        </w:tabs>
        <w:spacing w:line="240" w:lineRule="auto"/>
        <w:ind w:firstLine="709"/>
        <w:rPr>
          <w:rFonts w:eastAsia="Calibri"/>
          <w:bCs/>
        </w:rPr>
      </w:pPr>
      <w:r>
        <w:rPr>
          <w:rFonts w:eastAsia="Calibri"/>
          <w:bCs/>
        </w:rPr>
        <w:t>«</w:t>
      </w:r>
      <w:r w:rsidRPr="006F1AD4">
        <w:rPr>
          <w:rFonts w:eastAsia="Calibri"/>
          <w:bCs/>
        </w:rPr>
        <w:t>Административным центром городского округа является город Тольятти</w:t>
      </w:r>
      <w:proofErr w:type="gramStart"/>
      <w:r w:rsidRPr="006F1AD4">
        <w:rPr>
          <w:rFonts w:eastAsia="Calibri"/>
          <w:bCs/>
        </w:rPr>
        <w:t>.»;</w:t>
      </w:r>
      <w:proofErr w:type="gramEnd"/>
    </w:p>
    <w:p w:rsidR="00FB1B74" w:rsidRPr="006F1AD4" w:rsidRDefault="00FB1B74" w:rsidP="00FB1B74">
      <w:pPr>
        <w:ind w:firstLine="709"/>
        <w:rPr>
          <w:rFonts w:eastAsia="Calibri"/>
          <w:bCs/>
          <w:sz w:val="28"/>
          <w:szCs w:val="28"/>
        </w:rPr>
      </w:pPr>
      <w:r w:rsidRPr="006F1AD4">
        <w:rPr>
          <w:rFonts w:eastAsia="Calibri"/>
          <w:bCs/>
          <w:sz w:val="28"/>
          <w:szCs w:val="28"/>
        </w:rPr>
        <w:t>2) часть 1 статьи 2 дополнить абзацем следующего содержания:</w:t>
      </w:r>
    </w:p>
    <w:p w:rsidR="00FB1B74" w:rsidRDefault="00FB1B74" w:rsidP="00FB1B74">
      <w:pPr>
        <w:pStyle w:val="20"/>
        <w:shd w:val="clear" w:color="auto" w:fill="auto"/>
        <w:tabs>
          <w:tab w:val="left" w:pos="567"/>
        </w:tabs>
        <w:spacing w:line="240" w:lineRule="auto"/>
        <w:ind w:firstLine="709"/>
        <w:rPr>
          <w:rFonts w:eastAsia="Calibri"/>
          <w:bCs/>
        </w:rPr>
      </w:pPr>
      <w:r w:rsidRPr="00553E3F">
        <w:rPr>
          <w:rFonts w:eastAsia="Calibri"/>
          <w:bCs/>
        </w:rPr>
        <w:t>«В состав городского округа входит город Тольятти</w:t>
      </w:r>
      <w:proofErr w:type="gramStart"/>
      <w:r w:rsidRPr="00553E3F">
        <w:rPr>
          <w:rFonts w:eastAsia="Calibri"/>
          <w:bCs/>
        </w:rPr>
        <w:t>.»;</w:t>
      </w:r>
      <w:proofErr w:type="gramEnd"/>
    </w:p>
    <w:p w:rsidR="00FB1B74" w:rsidRDefault="00FB1B74" w:rsidP="00FB1B74">
      <w:pPr>
        <w:pStyle w:val="20"/>
        <w:shd w:val="clear" w:color="auto" w:fill="auto"/>
        <w:tabs>
          <w:tab w:val="left" w:pos="567"/>
        </w:tabs>
        <w:spacing w:line="240" w:lineRule="auto"/>
        <w:ind w:firstLine="709"/>
        <w:rPr>
          <w:rFonts w:eastAsia="Calibri"/>
          <w:bCs/>
        </w:rPr>
      </w:pPr>
      <w:r>
        <w:rPr>
          <w:rFonts w:eastAsia="Calibri"/>
          <w:bCs/>
        </w:rPr>
        <w:t>3) статью 3 изложить в следующей редакции:</w:t>
      </w:r>
    </w:p>
    <w:p w:rsidR="00FB1B74" w:rsidRPr="00774C08" w:rsidRDefault="00FB1B74" w:rsidP="00FB1B7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774C08">
        <w:rPr>
          <w:b/>
          <w:sz w:val="28"/>
          <w:szCs w:val="28"/>
        </w:rPr>
        <w:t>Статья 3. Территория городского округа</w:t>
      </w:r>
    </w:p>
    <w:p w:rsidR="00FB1B74" w:rsidRPr="00774C08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C08">
        <w:rPr>
          <w:sz w:val="28"/>
          <w:szCs w:val="28"/>
        </w:rPr>
        <w:t xml:space="preserve">1. Территорию городского округа составляют земли населенного пункта – город Тольятти, прилегающие к ним земли общего пользования, </w:t>
      </w:r>
      <w:r w:rsidRPr="00774C08">
        <w:rPr>
          <w:sz w:val="28"/>
          <w:szCs w:val="28"/>
        </w:rPr>
        <w:lastRenderedPageBreak/>
        <w:t>земли рекреационного назначения, земли для развития городского округа, находящиеся в пределах границ городского округа.</w:t>
      </w:r>
    </w:p>
    <w:p w:rsidR="00FB1B74" w:rsidRPr="00774C08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C08">
        <w:rPr>
          <w:sz w:val="28"/>
          <w:szCs w:val="28"/>
        </w:rPr>
        <w:t>2. Территория города Тольятти разделена на районы:</w:t>
      </w:r>
    </w:p>
    <w:p w:rsidR="00FB1B74" w:rsidRPr="00774C08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C08">
        <w:rPr>
          <w:sz w:val="28"/>
          <w:szCs w:val="28"/>
        </w:rPr>
        <w:t>- Автозаводский;</w:t>
      </w:r>
    </w:p>
    <w:p w:rsidR="00FB1B74" w:rsidRPr="00774C08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C08">
        <w:rPr>
          <w:sz w:val="28"/>
          <w:szCs w:val="28"/>
        </w:rPr>
        <w:t>- Комсомольский;</w:t>
      </w:r>
    </w:p>
    <w:p w:rsidR="00FB1B74" w:rsidRPr="00774C08" w:rsidRDefault="00FB1B74" w:rsidP="00FB1B74">
      <w:pPr>
        <w:pStyle w:val="20"/>
        <w:shd w:val="clear" w:color="auto" w:fill="auto"/>
        <w:tabs>
          <w:tab w:val="left" w:pos="567"/>
        </w:tabs>
        <w:spacing w:line="240" w:lineRule="auto"/>
        <w:ind w:firstLine="709"/>
        <w:rPr>
          <w:rFonts w:eastAsia="Calibri"/>
          <w:bCs/>
        </w:rPr>
      </w:pPr>
      <w:r w:rsidRPr="00774C08">
        <w:t>- Центральный</w:t>
      </w:r>
      <w:proofErr w:type="gramStart"/>
      <w:r w:rsidRPr="00774C08">
        <w:t>.</w:t>
      </w:r>
      <w:r>
        <w:t>»;</w:t>
      </w:r>
      <w:proofErr w:type="gramEnd"/>
    </w:p>
    <w:p w:rsidR="00FB1B74" w:rsidRPr="009F601E" w:rsidRDefault="00FB1B74" w:rsidP="00FB1B74">
      <w:pPr>
        <w:pStyle w:val="20"/>
        <w:numPr>
          <w:ilvl w:val="0"/>
          <w:numId w:val="4"/>
        </w:numPr>
        <w:shd w:val="clear" w:color="auto" w:fill="auto"/>
        <w:tabs>
          <w:tab w:val="left" w:pos="851"/>
          <w:tab w:val="left" w:pos="993"/>
        </w:tabs>
        <w:spacing w:line="240" w:lineRule="auto"/>
        <w:ind w:left="0" w:firstLine="709"/>
        <w:rPr>
          <w:color w:val="000000"/>
          <w:lang w:bidi="ru-RU"/>
        </w:rPr>
      </w:pPr>
      <w:r w:rsidRPr="009F601E">
        <w:rPr>
          <w:color w:val="000000"/>
          <w:lang w:bidi="ru-RU"/>
        </w:rPr>
        <w:t>в части 1 статьи 7:</w:t>
      </w:r>
    </w:p>
    <w:p w:rsidR="00FB1B74" w:rsidRPr="009F601E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601E">
        <w:rPr>
          <w:color w:val="000000"/>
          <w:sz w:val="28"/>
          <w:szCs w:val="28"/>
          <w:lang w:bidi="ru-RU"/>
        </w:rPr>
        <w:t xml:space="preserve">- в пункте 30 </w:t>
      </w:r>
      <w:r w:rsidRPr="009F601E">
        <w:rPr>
          <w:rFonts w:eastAsiaTheme="minorHAnsi"/>
          <w:sz w:val="28"/>
          <w:szCs w:val="28"/>
          <w:lang w:eastAsia="en-US"/>
        </w:rPr>
        <w:t>слова «создание, развитие и обеспечение охраны лечебно-оздоровительных местностей и курортов местного значения на территории городского округа, а также» исключить;</w:t>
      </w:r>
    </w:p>
    <w:p w:rsidR="00FB1B74" w:rsidRPr="009F601E" w:rsidRDefault="00FB1B74" w:rsidP="00FB1B74">
      <w:pPr>
        <w:pStyle w:val="20"/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rPr>
          <w:color w:val="000000"/>
          <w:lang w:bidi="ru-RU"/>
        </w:rPr>
      </w:pPr>
      <w:r w:rsidRPr="009F601E">
        <w:rPr>
          <w:color w:val="000000"/>
          <w:lang w:bidi="ru-RU"/>
        </w:rPr>
        <w:t>- дополнить пунктом 44 следующего содержания: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601E">
        <w:rPr>
          <w:color w:val="000000"/>
          <w:sz w:val="28"/>
          <w:szCs w:val="28"/>
          <w:lang w:bidi="ru-RU"/>
        </w:rPr>
        <w:t xml:space="preserve">«44) </w:t>
      </w:r>
      <w:r w:rsidRPr="009F601E">
        <w:rPr>
          <w:rFonts w:eastAsiaTheme="minorHAnsi"/>
          <w:sz w:val="28"/>
          <w:szCs w:val="28"/>
          <w:lang w:eastAsia="en-US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городского округа</w:t>
      </w:r>
      <w:proofErr w:type="gramStart"/>
      <w:r w:rsidRPr="009F601E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FB1B74" w:rsidRDefault="00FB1B74" w:rsidP="00FB1B7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94478E">
        <w:rPr>
          <w:rFonts w:eastAsiaTheme="minorHAnsi"/>
          <w:sz w:val="28"/>
          <w:szCs w:val="28"/>
          <w:lang w:eastAsia="en-US"/>
        </w:rPr>
        <w:t xml:space="preserve">в </w:t>
      </w:r>
      <w:hyperlink r:id="rId9" w:history="1">
        <w:r w:rsidRPr="0094478E">
          <w:rPr>
            <w:rFonts w:eastAsiaTheme="minorHAnsi"/>
            <w:sz w:val="28"/>
            <w:szCs w:val="28"/>
            <w:lang w:eastAsia="en-US"/>
          </w:rPr>
          <w:t xml:space="preserve">пункте 9 части 1 статьи </w:t>
        </w:r>
      </w:hyperlink>
      <w:r w:rsidRPr="0094478E">
        <w:rPr>
          <w:rFonts w:eastAsiaTheme="minorHAnsi"/>
          <w:sz w:val="28"/>
          <w:szCs w:val="28"/>
          <w:lang w:eastAsia="en-US"/>
        </w:rPr>
        <w:t>8 слова «федеральными законами» заменить словами «Федеральным законом»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FB1B74" w:rsidRDefault="00FB1B74" w:rsidP="00FB1B7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части 5 статьи 9 слова «в порядке, установленном соответствующими федеральными законами и законами Самарской области</w:t>
      </w:r>
      <w:proofErr w:type="gramStart"/>
      <w:r>
        <w:rPr>
          <w:rFonts w:eastAsiaTheme="minorHAnsi"/>
          <w:sz w:val="28"/>
          <w:szCs w:val="28"/>
          <w:lang w:eastAsia="en-US"/>
        </w:rPr>
        <w:t>,»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B1B74" w:rsidRPr="008B3814" w:rsidRDefault="00FB1B74" w:rsidP="00FB1B74">
      <w:pPr>
        <w:pStyle w:val="a3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C6298">
        <w:rPr>
          <w:rFonts w:eastAsiaTheme="minorHAnsi"/>
          <w:sz w:val="28"/>
          <w:szCs w:val="28"/>
          <w:lang w:eastAsia="en-US"/>
        </w:rPr>
        <w:t>в статье 11:</w:t>
      </w:r>
    </w:p>
    <w:p w:rsidR="00FB1B74" w:rsidRPr="005C6298" w:rsidRDefault="00FB1B74" w:rsidP="00FB1B74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298">
        <w:rPr>
          <w:rFonts w:eastAsiaTheme="minorHAnsi"/>
          <w:sz w:val="28"/>
          <w:szCs w:val="28"/>
          <w:lang w:eastAsia="en-US"/>
        </w:rPr>
        <w:t>- в части 6 слова «избирательной комиссии городского округа, действующей в качестве муниципальной комиссии референдума» заменить словами «комиссии, организующей подготовку и проведение референдума»;</w:t>
      </w:r>
    </w:p>
    <w:p w:rsidR="00FB1B74" w:rsidRPr="005C6298" w:rsidRDefault="00FB1B74" w:rsidP="00FB1B7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298">
        <w:rPr>
          <w:rFonts w:eastAsiaTheme="minorHAnsi"/>
          <w:sz w:val="28"/>
          <w:szCs w:val="28"/>
          <w:lang w:eastAsia="en-US"/>
        </w:rPr>
        <w:t>- в части 7 слова «избирательная комиссия городского округа» заменить словами «комиссия, организующая подготовку и проведение референдума</w:t>
      </w:r>
      <w:proofErr w:type="gramStart"/>
      <w:r w:rsidRPr="005C6298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5C6298">
        <w:rPr>
          <w:rFonts w:eastAsiaTheme="minorHAnsi"/>
          <w:sz w:val="28"/>
          <w:szCs w:val="28"/>
          <w:lang w:eastAsia="en-US"/>
        </w:rPr>
        <w:t>;</w:t>
      </w:r>
    </w:p>
    <w:p w:rsidR="00FB1B74" w:rsidRPr="005C6298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298">
        <w:rPr>
          <w:rFonts w:eastAsiaTheme="minorHAnsi"/>
          <w:sz w:val="28"/>
          <w:szCs w:val="28"/>
          <w:lang w:eastAsia="en-US"/>
        </w:rPr>
        <w:t>- в части 10 слова «избирательной комиссией городского округа» заменить словами «комиссией, организующей подготовку и проведение референдума»;</w:t>
      </w:r>
    </w:p>
    <w:p w:rsidR="00FB1B74" w:rsidRPr="005C6298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Pr="005C6298">
        <w:rPr>
          <w:rFonts w:eastAsiaTheme="minorHAnsi"/>
          <w:sz w:val="28"/>
          <w:szCs w:val="28"/>
          <w:lang w:eastAsia="en-US"/>
        </w:rPr>
        <w:t>) в части 2 статьи 12 слова «избирательной комиссией городского округа» заменить словами «избирательной комиссией, организующей выборы депутатов</w:t>
      </w:r>
      <w:proofErr w:type="gramStart"/>
      <w:r w:rsidRPr="005C6298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5C6298">
        <w:rPr>
          <w:rFonts w:eastAsiaTheme="minorHAnsi"/>
          <w:sz w:val="28"/>
          <w:szCs w:val="28"/>
          <w:lang w:eastAsia="en-US"/>
        </w:rPr>
        <w:t>;</w:t>
      </w:r>
    </w:p>
    <w:p w:rsidR="00FB1B74" w:rsidRPr="005C6298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Pr="005C6298">
        <w:rPr>
          <w:rFonts w:eastAsiaTheme="minorHAnsi"/>
          <w:sz w:val="28"/>
          <w:szCs w:val="28"/>
          <w:lang w:eastAsia="en-US"/>
        </w:rPr>
        <w:t>) в пункте 2 части 1 статьи 13:</w:t>
      </w:r>
    </w:p>
    <w:p w:rsidR="00FB1B74" w:rsidRPr="005C6298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298">
        <w:rPr>
          <w:rFonts w:eastAsiaTheme="minorHAnsi"/>
          <w:sz w:val="28"/>
          <w:szCs w:val="28"/>
          <w:lang w:eastAsia="en-US"/>
        </w:rPr>
        <w:t>- слова «избирательную комиссию городского округа» заменить словами «комиссию, организующую подготовку и проведение референдума</w:t>
      </w:r>
      <w:proofErr w:type="gramStart"/>
      <w:r w:rsidRPr="005C6298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5C6298">
        <w:rPr>
          <w:rFonts w:eastAsiaTheme="minorHAnsi"/>
          <w:sz w:val="28"/>
          <w:szCs w:val="28"/>
          <w:lang w:eastAsia="en-US"/>
        </w:rPr>
        <w:t>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298">
        <w:rPr>
          <w:rFonts w:eastAsiaTheme="minorHAnsi"/>
          <w:sz w:val="28"/>
          <w:szCs w:val="28"/>
          <w:lang w:eastAsia="en-US"/>
        </w:rPr>
        <w:t>- слова «избирательной комиссией» заменить словами «комиссией, организующей подготовку и проведение референдума</w:t>
      </w:r>
      <w:proofErr w:type="gramStart"/>
      <w:r w:rsidRPr="005C6298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5C6298">
        <w:rPr>
          <w:rFonts w:eastAsiaTheme="minorHAnsi"/>
          <w:sz w:val="28"/>
          <w:szCs w:val="28"/>
          <w:lang w:eastAsia="en-US"/>
        </w:rPr>
        <w:t>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10) статью 19 изложить в следующей редакции</w:t>
      </w:r>
    </w:p>
    <w:p w:rsidR="00FB1B74" w:rsidRPr="007928B5" w:rsidRDefault="00FB1B74" w:rsidP="00FB1B74">
      <w:pPr>
        <w:ind w:firstLine="709"/>
        <w:jc w:val="both"/>
        <w:rPr>
          <w:rFonts w:eastAsia="Calibri"/>
          <w:b/>
          <w:bCs/>
          <w:sz w:val="28"/>
          <w:szCs w:val="28"/>
        </w:rPr>
      </w:pPr>
      <w:r w:rsidRPr="007928B5">
        <w:rPr>
          <w:rFonts w:eastAsiaTheme="minorHAnsi"/>
          <w:sz w:val="28"/>
          <w:szCs w:val="28"/>
          <w:lang w:eastAsia="en-US"/>
        </w:rPr>
        <w:t>«</w:t>
      </w:r>
      <w:r w:rsidRPr="007928B5">
        <w:rPr>
          <w:rFonts w:eastAsia="Calibri"/>
          <w:b/>
          <w:bCs/>
          <w:sz w:val="28"/>
          <w:szCs w:val="28"/>
        </w:rPr>
        <w:t>Статья 19. Собрание граждан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 xml:space="preserve">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</w:t>
      </w:r>
      <w:r w:rsidRPr="007928B5">
        <w:rPr>
          <w:rFonts w:eastAsia="Calibri"/>
          <w:bCs/>
          <w:sz w:val="28"/>
          <w:szCs w:val="28"/>
        </w:rPr>
        <w:lastRenderedPageBreak/>
        <w:t xml:space="preserve">общественного самоуправления </w:t>
      </w:r>
      <w:proofErr w:type="gramStart"/>
      <w:r w:rsidRPr="007928B5">
        <w:rPr>
          <w:rFonts w:eastAsia="Calibri"/>
          <w:bCs/>
          <w:sz w:val="28"/>
          <w:szCs w:val="28"/>
        </w:rPr>
        <w:t>на части территории</w:t>
      </w:r>
      <w:proofErr w:type="gramEnd"/>
      <w:r w:rsidRPr="007928B5">
        <w:rPr>
          <w:rFonts w:eastAsia="Calibri"/>
          <w:bCs/>
          <w:sz w:val="28"/>
          <w:szCs w:val="28"/>
        </w:rPr>
        <w:t xml:space="preserve"> муниципального образования могут проводиться собрания граждан.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>2. Собрание граждан проводится по инициативе населения, Думы, главы городского округа, а также в случаях, предусмотренных уставом территориального общественного самоуправления.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>Собрание граждан, проводимое по инициативе Думы или главы городского округа, назначается соответственно Думой или главой городского округа.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>Собрание граждан, проводимое по инициативе населения, назначается Думой в порядке, установленном настоящим Уставом.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 xml:space="preserve">3. В собрании граждан имеют право участвовать граждане, достигшие 18-летнего возраста и проживающие </w:t>
      </w:r>
      <w:proofErr w:type="gramStart"/>
      <w:r w:rsidRPr="007928B5">
        <w:rPr>
          <w:rFonts w:eastAsia="Calibri"/>
          <w:bCs/>
          <w:sz w:val="28"/>
          <w:szCs w:val="28"/>
        </w:rPr>
        <w:t>на части территории</w:t>
      </w:r>
      <w:proofErr w:type="gramEnd"/>
      <w:r w:rsidRPr="007928B5">
        <w:rPr>
          <w:rFonts w:eastAsia="Calibri"/>
          <w:bCs/>
          <w:sz w:val="28"/>
          <w:szCs w:val="28"/>
        </w:rPr>
        <w:t xml:space="preserve"> городского округа, в пределах которой проводится собрание граждан, за исключением собрания граждан по вопросам осуществления территориального общественного самоуправления и по вопросам внесения и рассмотрения инициативных проектов.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 xml:space="preserve">В собрании граждан по вопросам внесения инициативных проектов и их рассмотрения, а также собрании граждан по вопросам организации и осуществления территориального общественного самоуправления вправе принимать участие жители соответствующей территории, достигшие шестнадцатилетнего возраста. 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>4. Инициатива граждан о созыве собрания должна быть оформлена в виде обращения к Думе.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>В обращении должны быть указаны: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proofErr w:type="gramStart"/>
      <w:r w:rsidRPr="007928B5">
        <w:rPr>
          <w:rFonts w:eastAsia="Calibri"/>
          <w:bCs/>
          <w:sz w:val="28"/>
          <w:szCs w:val="28"/>
        </w:rPr>
        <w:t>а) вопрос (вопросы), предлагаемый (предлагаемые) к рассмотрению на собрании граждан;</w:t>
      </w:r>
      <w:proofErr w:type="gramEnd"/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>б) ориентировочная дата и время проведения собрания граждан.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>5. Порядок назначения и проведения собрания граждан, а также полномочия собрания граждан определяются настоящим Уставом, Положением о собраниях и конференциях граждан, утверждаемым Думой.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>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>Порядок назначения и проведения собрания граждан в целях осуществления территориального общественного самоуправления определяется Положением о территориальном общественном самоуправлении и уставом территориального общественного самоуправления.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>6. Собрание граждан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собрание граждан во взаимоотношениях с органами местного самоуправления и должностными лицами местного самоуправления.</w:t>
      </w:r>
    </w:p>
    <w:p w:rsidR="00FB1B74" w:rsidRPr="007928B5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r w:rsidRPr="007928B5">
        <w:rPr>
          <w:rFonts w:eastAsia="Calibri"/>
          <w:bCs/>
          <w:sz w:val="28"/>
          <w:szCs w:val="28"/>
        </w:rPr>
        <w:t xml:space="preserve">Собрание граждан, проводимое по вопросам, связанным с осуществлением территориального общественного самоуправления, </w:t>
      </w:r>
      <w:r w:rsidRPr="007928B5">
        <w:rPr>
          <w:rFonts w:eastAsia="Calibri"/>
          <w:bCs/>
          <w:sz w:val="28"/>
          <w:szCs w:val="28"/>
        </w:rPr>
        <w:lastRenderedPageBreak/>
        <w:t>принимает решения по вопросам, отнесенным к его компетенции уставом территориального общественного самоуправления.</w:t>
      </w:r>
    </w:p>
    <w:p w:rsidR="00FB1B74" w:rsidRPr="002C09D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2C09D6">
        <w:rPr>
          <w:rFonts w:eastAsia="Calibri"/>
          <w:bCs/>
          <w:sz w:val="28"/>
          <w:szCs w:val="28"/>
        </w:rPr>
        <w:t>7. Обращения, принятые собранием граждан, подлежат обязательному рассмотрению органами местного самоуправления и должностными лицами местного самоуправления, к компетенции которых отнесено решение содержащихся в обращениях вопросов, с направлением письменного ответа.</w:t>
      </w:r>
    </w:p>
    <w:p w:rsidR="00FB1B74" w:rsidRPr="002C09D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2C09D6">
        <w:rPr>
          <w:bCs/>
          <w:iCs/>
          <w:sz w:val="28"/>
          <w:szCs w:val="28"/>
        </w:rPr>
        <w:t xml:space="preserve">8. Итоги собрания граждан подлежат официальному </w:t>
      </w:r>
      <w:r>
        <w:rPr>
          <w:bCs/>
          <w:iCs/>
          <w:sz w:val="28"/>
          <w:szCs w:val="28"/>
        </w:rPr>
        <w:t>опубликованию (обнародованию)</w:t>
      </w:r>
      <w:proofErr w:type="gramStart"/>
      <w:r>
        <w:rPr>
          <w:bCs/>
          <w:iCs/>
          <w:sz w:val="28"/>
          <w:szCs w:val="28"/>
        </w:rPr>
        <w:t>.»</w:t>
      </w:r>
      <w:proofErr w:type="gramEnd"/>
      <w:r>
        <w:rPr>
          <w:bCs/>
          <w:iCs/>
          <w:sz w:val="28"/>
          <w:szCs w:val="28"/>
        </w:rPr>
        <w:t>;</w:t>
      </w:r>
    </w:p>
    <w:p w:rsidR="00FB1B74" w:rsidRPr="004544F5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</w:t>
      </w:r>
      <w:r w:rsidRPr="004544F5">
        <w:rPr>
          <w:rFonts w:eastAsiaTheme="minorHAnsi"/>
          <w:sz w:val="28"/>
          <w:szCs w:val="28"/>
          <w:lang w:eastAsia="en-US"/>
        </w:rPr>
        <w:t>) пункт 5 части 2 статьи 25 признать утратившим силу;</w:t>
      </w:r>
    </w:p>
    <w:p w:rsidR="00FB1B74" w:rsidRPr="004544F5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</w:t>
      </w:r>
      <w:r w:rsidRPr="004544F5">
        <w:rPr>
          <w:rFonts w:eastAsiaTheme="minorHAnsi"/>
          <w:sz w:val="28"/>
          <w:szCs w:val="28"/>
          <w:lang w:eastAsia="en-US"/>
        </w:rPr>
        <w:t>) в статье 28:</w:t>
      </w:r>
    </w:p>
    <w:p w:rsidR="00FB1B74" w:rsidRPr="004544F5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4F5">
        <w:rPr>
          <w:rFonts w:eastAsiaTheme="minorHAnsi"/>
          <w:sz w:val="28"/>
          <w:szCs w:val="28"/>
          <w:lang w:eastAsia="en-US"/>
        </w:rPr>
        <w:t>- в подпунктах «а», «б» пункта 2 части 6 слова «аппарате избирательной комиссии муниципального образования</w:t>
      </w:r>
      <w:proofErr w:type="gramStart"/>
      <w:r w:rsidRPr="004544F5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4544F5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дополнить частью 6.3 следующего содержания: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«6.3.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указанного лица обстоятельств в порядке, предусмотренном </w:t>
      </w:r>
      <w:hyperlink r:id="rId10" w:history="1">
        <w:r w:rsidRPr="00E9035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частями 3</w:t>
        </w:r>
      </w:hyperlink>
      <w:r w:rsidRPr="00E903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r:id="rId11" w:history="1">
        <w:r w:rsidRPr="00E90355">
          <w:rPr>
            <w:rFonts w:eastAsiaTheme="minorHAnsi"/>
            <w:color w:val="000000" w:themeColor="text1"/>
            <w:sz w:val="28"/>
            <w:szCs w:val="28"/>
            <w:lang w:eastAsia="en-US"/>
          </w:rPr>
          <w:t>6 статьи</w:t>
        </w:r>
        <w:proofErr w:type="gramEnd"/>
        <w:r w:rsidRPr="00E90355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13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25.12.2008 № 273-ФЗ «О противодействии коррупции»</w:t>
      </w:r>
      <w:proofErr w:type="gramStart"/>
      <w:r>
        <w:rPr>
          <w:rFonts w:eastAsiaTheme="minorHAnsi"/>
          <w:sz w:val="28"/>
          <w:szCs w:val="28"/>
          <w:lang w:eastAsia="en-US"/>
        </w:rPr>
        <w:t>.»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629A">
        <w:rPr>
          <w:rFonts w:eastAsiaTheme="minorHAnsi"/>
          <w:sz w:val="28"/>
          <w:szCs w:val="28"/>
          <w:lang w:eastAsia="en-US"/>
        </w:rPr>
        <w:t>- в части 8 пункт 11 признать утратившим силу;</w:t>
      </w:r>
    </w:p>
    <w:p w:rsidR="00FB1B74" w:rsidRPr="00553E3F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3E3F">
        <w:rPr>
          <w:rFonts w:eastAsiaTheme="minorHAnsi"/>
          <w:sz w:val="28"/>
          <w:szCs w:val="28"/>
          <w:lang w:eastAsia="en-US"/>
        </w:rPr>
        <w:t>- часть 8 дополнить пунктами 15 и 16 следующего содержания:</w:t>
      </w:r>
    </w:p>
    <w:p w:rsidR="00FB1B74" w:rsidRPr="00553E3F" w:rsidRDefault="00FB1B74" w:rsidP="00FB1B74">
      <w:pPr>
        <w:ind w:firstLine="708"/>
        <w:jc w:val="both"/>
        <w:rPr>
          <w:rFonts w:eastAsia="Calibri"/>
          <w:bCs/>
          <w:sz w:val="28"/>
          <w:szCs w:val="28"/>
        </w:rPr>
      </w:pPr>
      <w:r w:rsidRPr="00553E3F">
        <w:rPr>
          <w:rFonts w:eastAsia="Calibri"/>
          <w:bCs/>
          <w:sz w:val="28"/>
          <w:szCs w:val="28"/>
        </w:rPr>
        <w:t xml:space="preserve">«15) право на добровольное медицинское страхование в соответствии с действующим законодательством, при условии осуществления полномочий на </w:t>
      </w:r>
      <w:r w:rsidR="0027567E" w:rsidRPr="00553E3F">
        <w:rPr>
          <w:rFonts w:eastAsia="Calibri"/>
          <w:bCs/>
          <w:sz w:val="28"/>
          <w:szCs w:val="28"/>
        </w:rPr>
        <w:t>постоянной основе;</w:t>
      </w:r>
    </w:p>
    <w:p w:rsidR="00FB1B74" w:rsidRPr="00553E3F" w:rsidRDefault="00FB1B74" w:rsidP="00FB1B7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53E3F">
        <w:rPr>
          <w:rFonts w:eastAsia="Calibri"/>
          <w:bCs/>
          <w:sz w:val="28"/>
          <w:szCs w:val="28"/>
        </w:rPr>
        <w:t>16) право на прохождение диспансеризации в порядке, аналогичном порядку прохождения диспансеризации государственными гражданскими служащими Российской Федерации и муниципальными служащими, в соответствии с действующим законодательством при условии осуществления полномочий на постоянной основе</w:t>
      </w:r>
      <w:proofErr w:type="gramStart"/>
      <w:r w:rsidR="0027567E" w:rsidRPr="00553E3F">
        <w:rPr>
          <w:rFonts w:eastAsia="Calibri"/>
          <w:bCs/>
          <w:sz w:val="28"/>
          <w:szCs w:val="28"/>
        </w:rPr>
        <w:t>.»;</w:t>
      </w:r>
      <w:proofErr w:type="gramEnd"/>
    </w:p>
    <w:p w:rsidR="00FB1B74" w:rsidRPr="00C63CD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63CD4">
        <w:rPr>
          <w:rFonts w:eastAsiaTheme="minorHAnsi"/>
          <w:sz w:val="28"/>
          <w:szCs w:val="28"/>
          <w:lang w:eastAsia="en-US"/>
        </w:rPr>
        <w:t>- дополнить частью 8.8 следующего содержания: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B050"/>
          <w:sz w:val="28"/>
          <w:szCs w:val="28"/>
          <w:lang w:eastAsia="en-US"/>
        </w:rPr>
      </w:pPr>
      <w:r w:rsidRPr="00C63CD4">
        <w:rPr>
          <w:rFonts w:eastAsiaTheme="minorHAnsi"/>
          <w:sz w:val="28"/>
          <w:szCs w:val="28"/>
          <w:lang w:eastAsia="en-US"/>
        </w:rPr>
        <w:t>«8.8</w:t>
      </w:r>
      <w:r>
        <w:rPr>
          <w:rFonts w:eastAsiaTheme="minorHAnsi"/>
          <w:sz w:val="28"/>
          <w:szCs w:val="28"/>
          <w:lang w:eastAsia="en-US"/>
        </w:rPr>
        <w:t>.</w:t>
      </w:r>
      <w:r w:rsidRPr="00C63CD4">
        <w:rPr>
          <w:rFonts w:eastAsiaTheme="minorHAnsi"/>
          <w:sz w:val="28"/>
          <w:szCs w:val="28"/>
          <w:lang w:eastAsia="en-US"/>
        </w:rPr>
        <w:t xml:space="preserve"> Депутат, осуществляющий свои полномочия на постоянной основе, подлежит обязательному социальному страхованию, обязательному медицинскому</w:t>
      </w:r>
      <w:r>
        <w:rPr>
          <w:rFonts w:eastAsiaTheme="minorHAnsi"/>
          <w:sz w:val="28"/>
          <w:szCs w:val="28"/>
          <w:lang w:eastAsia="en-US"/>
        </w:rPr>
        <w:t xml:space="preserve"> страхованию, обязательному пенсионному страхованию в соответствии с действующим законодательством</w:t>
      </w:r>
      <w:proofErr w:type="gramStart"/>
      <w:r w:rsidRPr="0027567E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FB1B74" w:rsidRPr="00C8726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Pr="00C87266">
        <w:rPr>
          <w:rFonts w:eastAsiaTheme="minorHAnsi"/>
          <w:sz w:val="28"/>
          <w:szCs w:val="28"/>
          <w:lang w:eastAsia="en-US"/>
        </w:rPr>
        <w:t>) статью 29 дополнить частью 2.2 следующего содержания:</w:t>
      </w:r>
    </w:p>
    <w:p w:rsidR="00FB1B74" w:rsidRPr="00C8726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7266">
        <w:rPr>
          <w:rFonts w:eastAsiaTheme="minorHAnsi"/>
          <w:sz w:val="28"/>
          <w:szCs w:val="28"/>
          <w:lang w:eastAsia="en-US"/>
        </w:rPr>
        <w:t>«2.2. Полномочия депутата прекращаются досрочно решением Думы в случае отсутствия депутата без уважительных причин на всех заседаниях Думы в течение шести месяцев подряд</w:t>
      </w:r>
      <w:proofErr w:type="gramStart"/>
      <w:r w:rsidRPr="00C87266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FB1B74" w:rsidRPr="00C8726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7266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4</w:t>
      </w:r>
      <w:r w:rsidRPr="00C87266">
        <w:rPr>
          <w:rFonts w:eastAsiaTheme="minorHAnsi"/>
          <w:sz w:val="28"/>
          <w:szCs w:val="28"/>
          <w:lang w:eastAsia="en-US"/>
        </w:rPr>
        <w:t>) в статье 32:</w:t>
      </w:r>
    </w:p>
    <w:p w:rsidR="00FB1B74" w:rsidRPr="00C8726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7266">
        <w:rPr>
          <w:rFonts w:eastAsiaTheme="minorHAnsi"/>
          <w:sz w:val="28"/>
          <w:szCs w:val="28"/>
          <w:lang w:eastAsia="en-US"/>
        </w:rPr>
        <w:t>- в подпунктах «а», «б» пункта 2 части 8 слова «аппарате избирательной комиссии муниципального образования</w:t>
      </w:r>
      <w:proofErr w:type="gramStart"/>
      <w:r w:rsidRPr="00C87266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C87266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E1331">
        <w:rPr>
          <w:rFonts w:eastAsiaTheme="minorHAnsi"/>
          <w:sz w:val="28"/>
          <w:szCs w:val="28"/>
          <w:lang w:eastAsia="en-US"/>
        </w:rPr>
        <w:lastRenderedPageBreak/>
        <w:t>-</w:t>
      </w:r>
      <w:r>
        <w:rPr>
          <w:rFonts w:eastAsiaTheme="minorHAnsi"/>
          <w:sz w:val="28"/>
          <w:szCs w:val="28"/>
          <w:lang w:eastAsia="en-US"/>
        </w:rPr>
        <w:t xml:space="preserve"> дополнить частью 9.2 следующего содержания: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«9.2.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Глава городского округа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указанного лица обстоятельств в порядке, предусмотренном </w:t>
      </w:r>
      <w:hyperlink r:id="rId12" w:history="1">
        <w:r w:rsidRPr="00E9035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частями 3</w:t>
        </w:r>
        <w:proofErr w:type="gramEnd"/>
      </w:hyperlink>
      <w:r w:rsidRPr="00E903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r:id="rId13" w:history="1">
        <w:r w:rsidRPr="00E90355">
          <w:rPr>
            <w:rFonts w:eastAsiaTheme="minorHAnsi"/>
            <w:color w:val="000000" w:themeColor="text1"/>
            <w:sz w:val="28"/>
            <w:szCs w:val="28"/>
            <w:lang w:eastAsia="en-US"/>
          </w:rPr>
          <w:t>6 статьи 13</w:t>
        </w:r>
      </w:hyperlink>
      <w:r w:rsidRPr="00E903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 от 25.12.2008 № 273-ФЗ «О противодействии коррупции»</w:t>
      </w:r>
      <w:proofErr w:type="gramStart"/>
      <w:r>
        <w:rPr>
          <w:rFonts w:eastAsiaTheme="minorHAnsi"/>
          <w:sz w:val="28"/>
          <w:szCs w:val="28"/>
          <w:lang w:eastAsia="en-US"/>
        </w:rPr>
        <w:t>.»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FB1B74" w:rsidRPr="00553E3F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3E3F">
        <w:rPr>
          <w:rFonts w:eastAsiaTheme="minorHAnsi"/>
          <w:sz w:val="28"/>
          <w:szCs w:val="28"/>
          <w:lang w:eastAsia="en-US"/>
        </w:rPr>
        <w:t>- в части 12 пункт 7 признать утратившим силу;</w:t>
      </w:r>
    </w:p>
    <w:p w:rsidR="00FB1B74" w:rsidRPr="00553E3F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3E3F">
        <w:rPr>
          <w:rFonts w:eastAsiaTheme="minorHAnsi"/>
          <w:sz w:val="28"/>
          <w:szCs w:val="28"/>
          <w:lang w:eastAsia="en-US"/>
        </w:rPr>
        <w:t>- часть 12 дополнить пунктами 10 и 11 следующего содержания:</w:t>
      </w:r>
    </w:p>
    <w:p w:rsidR="00FB1B74" w:rsidRPr="00553E3F" w:rsidRDefault="00FB1B74" w:rsidP="00FB1B74">
      <w:pPr>
        <w:ind w:firstLine="708"/>
        <w:jc w:val="both"/>
        <w:rPr>
          <w:rFonts w:eastAsia="Calibri"/>
          <w:bCs/>
          <w:sz w:val="28"/>
          <w:szCs w:val="28"/>
        </w:rPr>
      </w:pPr>
      <w:r w:rsidRPr="00553E3F">
        <w:rPr>
          <w:rFonts w:eastAsia="Calibri"/>
          <w:bCs/>
          <w:sz w:val="28"/>
          <w:szCs w:val="28"/>
        </w:rPr>
        <w:t xml:space="preserve">«10) право на добровольное медицинское страхование в соответствии с </w:t>
      </w:r>
      <w:r w:rsidR="0027567E" w:rsidRPr="00553E3F">
        <w:rPr>
          <w:rFonts w:eastAsia="Calibri"/>
          <w:bCs/>
          <w:sz w:val="28"/>
          <w:szCs w:val="28"/>
        </w:rPr>
        <w:t>действующим законодательством;</w:t>
      </w:r>
    </w:p>
    <w:p w:rsidR="00FB1B74" w:rsidRPr="0027567E" w:rsidRDefault="00FB1B74" w:rsidP="00FB1B74">
      <w:pPr>
        <w:ind w:firstLine="708"/>
        <w:jc w:val="both"/>
        <w:rPr>
          <w:rFonts w:eastAsia="Calibri"/>
          <w:bCs/>
          <w:sz w:val="28"/>
          <w:szCs w:val="28"/>
        </w:rPr>
      </w:pPr>
      <w:r w:rsidRPr="00553E3F">
        <w:rPr>
          <w:rFonts w:eastAsia="Calibri"/>
          <w:bCs/>
          <w:sz w:val="28"/>
          <w:szCs w:val="28"/>
        </w:rPr>
        <w:t>11) право на прохождение диспансеризации в порядке, аналогичном порядку прохождения диспансеризации государственными гражданскими служащими Российской Федерации и муниципальными служащими, в соответствии с действующим законодательством</w:t>
      </w:r>
      <w:proofErr w:type="gramStart"/>
      <w:r w:rsidR="0027567E" w:rsidRPr="00553E3F">
        <w:rPr>
          <w:rFonts w:eastAsia="Calibri"/>
          <w:bCs/>
          <w:sz w:val="28"/>
          <w:szCs w:val="28"/>
        </w:rPr>
        <w:t>.»;</w:t>
      </w:r>
      <w:proofErr w:type="gramEnd"/>
    </w:p>
    <w:p w:rsidR="00FB1B74" w:rsidRPr="00C63CD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63CD4">
        <w:rPr>
          <w:rFonts w:eastAsiaTheme="minorHAnsi"/>
          <w:sz w:val="28"/>
          <w:szCs w:val="28"/>
          <w:lang w:eastAsia="en-US"/>
        </w:rPr>
        <w:t xml:space="preserve">- дополнить частью </w:t>
      </w:r>
      <w:r>
        <w:rPr>
          <w:rFonts w:eastAsiaTheme="minorHAnsi"/>
          <w:sz w:val="28"/>
          <w:szCs w:val="28"/>
          <w:lang w:eastAsia="en-US"/>
        </w:rPr>
        <w:t>12.1</w:t>
      </w:r>
      <w:r w:rsidRPr="00C63CD4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63CD4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12.1.</w:t>
      </w:r>
      <w:r w:rsidRPr="00C63CD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Глава городского округа</w:t>
      </w:r>
      <w:r w:rsidRPr="00C63CD4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C63CD4">
        <w:rPr>
          <w:rFonts w:eastAsiaTheme="minorHAnsi"/>
          <w:sz w:val="28"/>
          <w:szCs w:val="28"/>
          <w:lang w:eastAsia="en-US"/>
        </w:rPr>
        <w:t>осуществляющий</w:t>
      </w:r>
      <w:proofErr w:type="gramEnd"/>
      <w:r w:rsidRPr="00C63CD4">
        <w:rPr>
          <w:rFonts w:eastAsiaTheme="minorHAnsi"/>
          <w:sz w:val="28"/>
          <w:szCs w:val="28"/>
          <w:lang w:eastAsia="en-US"/>
        </w:rPr>
        <w:t xml:space="preserve"> свои полномочия на постоянной основе, подлежит обязательному социальному страхованию, обязательному медицинскому</w:t>
      </w:r>
      <w:r>
        <w:rPr>
          <w:rFonts w:eastAsiaTheme="minorHAnsi"/>
          <w:sz w:val="28"/>
          <w:szCs w:val="28"/>
          <w:lang w:eastAsia="en-US"/>
        </w:rPr>
        <w:t xml:space="preserve"> страхованию, обязательному пенсионному страхованию в соответствии с действующим законодательством</w:t>
      </w:r>
      <w:r w:rsidRPr="00413393">
        <w:rPr>
          <w:rFonts w:eastAsiaTheme="minorHAnsi"/>
          <w:color w:val="00B050"/>
          <w:sz w:val="28"/>
          <w:szCs w:val="28"/>
          <w:lang w:eastAsia="en-US"/>
        </w:rPr>
        <w:t>.».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>
        <w:rPr>
          <w:rFonts w:eastAsia="Calibri"/>
          <w:bCs/>
          <w:sz w:val="28"/>
          <w:szCs w:val="28"/>
        </w:rPr>
        <w:t>-</w:t>
      </w:r>
      <w:r w:rsidRPr="00DD2562">
        <w:rPr>
          <w:rFonts w:eastAsia="Calibri"/>
          <w:bCs/>
          <w:sz w:val="28"/>
          <w:szCs w:val="28"/>
        </w:rPr>
        <w:t xml:space="preserve"> в части 19 </w:t>
      </w:r>
      <w:r w:rsidRPr="00DD2562">
        <w:rPr>
          <w:rFonts w:eastAsia="Calibri"/>
          <w:bCs/>
          <w:color w:val="000000" w:themeColor="text1"/>
          <w:sz w:val="28"/>
          <w:szCs w:val="28"/>
        </w:rPr>
        <w:t xml:space="preserve">слова </w:t>
      </w:r>
      <w:r w:rsidRPr="00DD2562">
        <w:rPr>
          <w:iCs/>
          <w:color w:val="000000" w:themeColor="text1"/>
          <w:sz w:val="28"/>
          <w:szCs w:val="28"/>
        </w:rPr>
        <w:t>«им должностных обязанностей» заменит</w:t>
      </w:r>
      <w:r>
        <w:rPr>
          <w:iCs/>
          <w:color w:val="000000" w:themeColor="text1"/>
          <w:sz w:val="28"/>
          <w:szCs w:val="28"/>
        </w:rPr>
        <w:t>ь словами «им своих полномочий»;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>15) в части 1 статьи 33:</w:t>
      </w:r>
    </w:p>
    <w:p w:rsidR="00FB1B74" w:rsidRPr="006C2673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 w:rsidRPr="006C2673">
        <w:rPr>
          <w:iCs/>
          <w:color w:val="000000" w:themeColor="text1"/>
          <w:sz w:val="28"/>
          <w:szCs w:val="28"/>
        </w:rPr>
        <w:t>- пункт 6 изложить в следующей редакции:</w:t>
      </w:r>
    </w:p>
    <w:p w:rsidR="00FB1B74" w:rsidRPr="00BC6B38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 w:rsidRPr="00BC6B38">
        <w:rPr>
          <w:iCs/>
          <w:color w:val="000000" w:themeColor="text1"/>
          <w:sz w:val="28"/>
          <w:szCs w:val="28"/>
        </w:rPr>
        <w:t>«6) назначает и освобождает от должности первого заместителя главы городского округа, заместителей главы городского округа, руководителя аппарата администрации, руководителей отраслевых (функциональных) и территориальных органов администрации и решает иные вопросы по организации деятельности администрации</w:t>
      </w:r>
      <w:proofErr w:type="gramStart"/>
      <w:r w:rsidRPr="00BC6B38">
        <w:rPr>
          <w:iCs/>
          <w:color w:val="000000" w:themeColor="text1"/>
          <w:sz w:val="28"/>
          <w:szCs w:val="28"/>
        </w:rPr>
        <w:t>;»</w:t>
      </w:r>
      <w:proofErr w:type="gramEnd"/>
      <w:r w:rsidRPr="00BC6B38">
        <w:rPr>
          <w:iCs/>
          <w:color w:val="000000" w:themeColor="text1"/>
          <w:sz w:val="28"/>
          <w:szCs w:val="28"/>
        </w:rPr>
        <w:t>;</w:t>
      </w:r>
    </w:p>
    <w:p w:rsidR="00FB1B74" w:rsidRPr="00BC6B38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 w:rsidRPr="00BC6B38">
        <w:rPr>
          <w:iCs/>
          <w:color w:val="000000" w:themeColor="text1"/>
          <w:sz w:val="28"/>
          <w:szCs w:val="28"/>
        </w:rPr>
        <w:t>- дополнить пунктом 6.1 следующего содержания:</w:t>
      </w:r>
    </w:p>
    <w:p w:rsidR="00FB1B74" w:rsidRPr="00BC6B38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 w:rsidRPr="00BC6B38">
        <w:rPr>
          <w:iCs/>
          <w:color w:val="000000" w:themeColor="text1"/>
          <w:sz w:val="28"/>
          <w:szCs w:val="28"/>
        </w:rPr>
        <w:t>«6.1) распределяет полномочия между первым заместителем главы городского округа, заместителями главы городского округа, руководителем аппарата администрации</w:t>
      </w:r>
      <w:proofErr w:type="gramStart"/>
      <w:r w:rsidRPr="00BC6B38">
        <w:rPr>
          <w:iCs/>
          <w:color w:val="000000" w:themeColor="text1"/>
          <w:sz w:val="28"/>
          <w:szCs w:val="28"/>
        </w:rPr>
        <w:t>;»</w:t>
      </w:r>
      <w:proofErr w:type="gramEnd"/>
      <w:r w:rsidRPr="00BC6B38">
        <w:rPr>
          <w:iCs/>
          <w:color w:val="000000" w:themeColor="text1"/>
          <w:sz w:val="28"/>
          <w:szCs w:val="28"/>
        </w:rPr>
        <w:t>;</w:t>
      </w:r>
    </w:p>
    <w:p w:rsidR="00FB1B74" w:rsidRPr="00BC6B38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 w:rsidRPr="00BC6B38">
        <w:rPr>
          <w:iCs/>
          <w:color w:val="000000" w:themeColor="text1"/>
          <w:sz w:val="28"/>
          <w:szCs w:val="28"/>
        </w:rPr>
        <w:t>- дополнить пунктом 26.1 следующего содержания</w:t>
      </w:r>
      <w:r>
        <w:rPr>
          <w:iCs/>
          <w:color w:val="000000" w:themeColor="text1"/>
          <w:sz w:val="28"/>
          <w:szCs w:val="28"/>
        </w:rPr>
        <w:t>:</w:t>
      </w:r>
    </w:p>
    <w:p w:rsidR="00FB1B74" w:rsidRPr="00BC6B38" w:rsidRDefault="00FB1B74" w:rsidP="00FB1B74">
      <w:pPr>
        <w:ind w:firstLine="709"/>
        <w:jc w:val="both"/>
        <w:rPr>
          <w:rFonts w:eastAsia="Calibri"/>
          <w:bCs/>
          <w:sz w:val="28"/>
          <w:szCs w:val="28"/>
        </w:rPr>
      </w:pPr>
      <w:proofErr w:type="gramStart"/>
      <w:r>
        <w:rPr>
          <w:rFonts w:eastAsia="Calibri"/>
          <w:bCs/>
          <w:sz w:val="28"/>
          <w:szCs w:val="28"/>
        </w:rPr>
        <w:t>«</w:t>
      </w:r>
      <w:r w:rsidRPr="00BC6B38">
        <w:rPr>
          <w:rFonts w:eastAsia="Calibri"/>
          <w:bCs/>
          <w:sz w:val="28"/>
          <w:szCs w:val="28"/>
        </w:rPr>
        <w:t xml:space="preserve">26.1) </w:t>
      </w:r>
      <w:r>
        <w:rPr>
          <w:rFonts w:eastAsia="Calibri"/>
          <w:bCs/>
          <w:sz w:val="28"/>
          <w:szCs w:val="28"/>
        </w:rPr>
        <w:t>и</w:t>
      </w:r>
      <w:r w:rsidRPr="00BC6B38">
        <w:rPr>
          <w:rFonts w:eastAsia="Calibri"/>
          <w:bCs/>
          <w:sz w:val="28"/>
          <w:szCs w:val="28"/>
        </w:rPr>
        <w:t xml:space="preserve">нформирует уполномоченный орган государственной власти Самарской области в установленном указанным органом порядке об осуществлении международных и внешнеэкономических связей органов местного самоуправления городского округа и о результатах осуществления таких связей в предыдущем году, а также направляет в уполномоченный орган государственной власти Самарской области перечень соглашений об </w:t>
      </w:r>
      <w:r w:rsidRPr="00BC6B38">
        <w:rPr>
          <w:rFonts w:eastAsia="Calibri"/>
          <w:bCs/>
          <w:sz w:val="28"/>
          <w:szCs w:val="28"/>
        </w:rPr>
        <w:lastRenderedPageBreak/>
        <w:t>осуществлении международных и внешнеэкономических связей органов местного с</w:t>
      </w:r>
      <w:r>
        <w:rPr>
          <w:rFonts w:eastAsia="Calibri"/>
          <w:bCs/>
          <w:sz w:val="28"/>
          <w:szCs w:val="28"/>
        </w:rPr>
        <w:t>амоуправления городского округа;</w:t>
      </w:r>
      <w:r w:rsidRPr="00BC6B38">
        <w:rPr>
          <w:rFonts w:eastAsia="Calibri"/>
          <w:bCs/>
          <w:sz w:val="28"/>
          <w:szCs w:val="28"/>
        </w:rPr>
        <w:t>»;</w:t>
      </w:r>
      <w:proofErr w:type="gramEnd"/>
    </w:p>
    <w:p w:rsidR="00FB1B74" w:rsidRPr="00077088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 w:rsidRPr="00077088">
        <w:rPr>
          <w:iCs/>
          <w:color w:val="000000" w:themeColor="text1"/>
          <w:sz w:val="28"/>
          <w:szCs w:val="28"/>
        </w:rPr>
        <w:t>1</w:t>
      </w:r>
      <w:r>
        <w:rPr>
          <w:iCs/>
          <w:color w:val="000000" w:themeColor="text1"/>
          <w:sz w:val="28"/>
          <w:szCs w:val="28"/>
        </w:rPr>
        <w:t>6</w:t>
      </w:r>
      <w:r w:rsidRPr="00077088">
        <w:rPr>
          <w:iCs/>
          <w:color w:val="000000" w:themeColor="text1"/>
          <w:sz w:val="28"/>
          <w:szCs w:val="28"/>
        </w:rPr>
        <w:t>) часть 7 статьи 36 изложить в следующей редакции:</w:t>
      </w:r>
    </w:p>
    <w:p w:rsidR="00FB1B74" w:rsidRPr="00077088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 w:rsidRPr="00077088">
        <w:rPr>
          <w:iCs/>
          <w:color w:val="000000" w:themeColor="text1"/>
          <w:sz w:val="28"/>
          <w:szCs w:val="28"/>
        </w:rPr>
        <w:t>«7. Заместители главы городского округа, руководитель аппарата администрации осуществляют полномочия, определенные настоящим Уставом, распределением полномочий, утвержденным постановлением администрации.</w:t>
      </w:r>
    </w:p>
    <w:p w:rsidR="00FB1B74" w:rsidRPr="00077088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proofErr w:type="gramStart"/>
      <w:r w:rsidRPr="00077088">
        <w:rPr>
          <w:iCs/>
          <w:color w:val="000000" w:themeColor="text1"/>
          <w:sz w:val="28"/>
          <w:szCs w:val="28"/>
        </w:rPr>
        <w:t>Заместители главы городского округа, руководитель аппарата администрации в пределах своих полномочий издают распоряжения по вопросам местного значения,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Самарской области, по вопросам, связанным с осуществлением или участием в осуществлении иных государственных полномочий в соответствии с действующим законодательством, а также по вопросам организации работы администрации.</w:t>
      </w:r>
      <w:proofErr w:type="gramEnd"/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 w:rsidRPr="00077088">
        <w:rPr>
          <w:iCs/>
          <w:color w:val="000000" w:themeColor="text1"/>
          <w:sz w:val="28"/>
          <w:szCs w:val="28"/>
        </w:rPr>
        <w:t>Распоряжения заместителей главы городского округа, руководителя аппарата администрации, изданные в пределах их полномочий, обязательны для исполнения и соблюдения всеми предприятиями, учреждениями, организациями, дол</w:t>
      </w:r>
      <w:r>
        <w:rPr>
          <w:iCs/>
          <w:color w:val="000000" w:themeColor="text1"/>
          <w:sz w:val="28"/>
          <w:szCs w:val="28"/>
        </w:rPr>
        <w:t>жностными лицами и гражданами</w:t>
      </w:r>
      <w:proofErr w:type="gramStart"/>
      <w:r>
        <w:rPr>
          <w:iCs/>
          <w:color w:val="000000" w:themeColor="text1"/>
          <w:sz w:val="28"/>
          <w:szCs w:val="28"/>
        </w:rPr>
        <w:t>.»;</w:t>
      </w:r>
      <w:proofErr w:type="gramEnd"/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>17) в части 1 статьи 37:</w:t>
      </w:r>
    </w:p>
    <w:p w:rsidR="00FB1B74" w:rsidRPr="000730B2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</w:rPr>
      </w:pPr>
      <w:r w:rsidRPr="000730B2">
        <w:rPr>
          <w:iCs/>
          <w:color w:val="000000" w:themeColor="text1"/>
          <w:sz w:val="28"/>
          <w:szCs w:val="28"/>
        </w:rPr>
        <w:t>- пункт 10 изложить в следующей редакции: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 w:themeColor="text1"/>
          <w:sz w:val="28"/>
          <w:szCs w:val="28"/>
          <w14:ligatures w14:val="standardContextual"/>
        </w:rPr>
      </w:pPr>
      <w:r w:rsidRPr="000730B2">
        <w:rPr>
          <w:color w:val="000000" w:themeColor="text1"/>
          <w:sz w:val="28"/>
          <w:szCs w:val="28"/>
        </w:rPr>
        <w:t>«10) установление тарифов на услуги, предоставляемые муниципальными предприятиями и учреждениями</w:t>
      </w:r>
      <w:r w:rsidRPr="000730B2">
        <w:rPr>
          <w:rFonts w:eastAsia="Calibri"/>
          <w:color w:val="000000" w:themeColor="text1"/>
          <w:sz w:val="28"/>
          <w:szCs w:val="28"/>
          <w14:ligatures w14:val="standardContextual"/>
        </w:rPr>
        <w:t xml:space="preserve">, </w:t>
      </w:r>
      <w:r w:rsidRPr="000730B2"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>и работы, выполняемые муниципальными предприятиями и учреждениями, если иное не пред</w:t>
      </w:r>
      <w:r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>усмотрено федеральными законами</w:t>
      </w:r>
      <w:proofErr w:type="gramStart"/>
      <w:r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>;»</w:t>
      </w:r>
      <w:proofErr w:type="gramEnd"/>
      <w:r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>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 w:themeColor="text1"/>
          <w:sz w:val="28"/>
          <w:szCs w:val="28"/>
          <w14:ligatures w14:val="standardContextual"/>
        </w:rPr>
      </w:pPr>
      <w:r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>- пункт 11 признать утратившим силу;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 пункте 14 слова «федеральными законами» заменить словами «Федеральным законом»;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7493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8</w:t>
      </w:r>
      <w:r w:rsidRPr="004D7493">
        <w:rPr>
          <w:rFonts w:eastAsiaTheme="minorHAnsi"/>
          <w:sz w:val="28"/>
          <w:szCs w:val="28"/>
          <w:lang w:eastAsia="en-US"/>
        </w:rPr>
        <w:t>) статью 39</w:t>
      </w:r>
      <w:r>
        <w:rPr>
          <w:rFonts w:eastAsiaTheme="minorHAnsi"/>
          <w:sz w:val="28"/>
          <w:szCs w:val="28"/>
          <w:lang w:eastAsia="en-US"/>
        </w:rPr>
        <w:t>.</w:t>
      </w:r>
      <w:r w:rsidRPr="004D7493">
        <w:rPr>
          <w:rFonts w:eastAsiaTheme="minorHAnsi"/>
          <w:sz w:val="28"/>
          <w:szCs w:val="28"/>
          <w:lang w:eastAsia="en-US"/>
        </w:rPr>
        <w:t xml:space="preserve"> «Избирательная комиссия городского округа» признать утратившей силу;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Pr="004D7493">
        <w:rPr>
          <w:rFonts w:eastAsiaTheme="minorHAnsi"/>
          <w:sz w:val="28"/>
          <w:szCs w:val="28"/>
          <w:lang w:eastAsia="en-US"/>
        </w:rPr>
        <w:t>) в статье 41:</w:t>
      </w:r>
    </w:p>
    <w:p w:rsidR="00FB1B74" w:rsidRPr="009B1A0E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1A0E">
        <w:rPr>
          <w:rFonts w:eastAsiaTheme="minorHAnsi"/>
          <w:sz w:val="28"/>
          <w:szCs w:val="28"/>
          <w:lang w:eastAsia="en-US"/>
        </w:rPr>
        <w:t>- в части 2 слова «аппарате избирательной комиссии городского округа</w:t>
      </w:r>
      <w:proofErr w:type="gramStart"/>
      <w:r w:rsidRPr="009B1A0E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9B1A0E">
        <w:rPr>
          <w:rFonts w:eastAsiaTheme="minorHAnsi"/>
          <w:sz w:val="28"/>
          <w:szCs w:val="28"/>
          <w:lang w:eastAsia="en-US"/>
        </w:rPr>
        <w:t xml:space="preserve"> и слова «, избирательной комиссии» исключить;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7493">
        <w:rPr>
          <w:rFonts w:eastAsiaTheme="minorHAnsi"/>
          <w:sz w:val="28"/>
          <w:szCs w:val="28"/>
          <w:lang w:eastAsia="en-US"/>
        </w:rPr>
        <w:t>- в части 3: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7493">
        <w:rPr>
          <w:rFonts w:eastAsiaTheme="minorHAnsi"/>
          <w:sz w:val="28"/>
          <w:szCs w:val="28"/>
          <w:lang w:eastAsia="en-US"/>
        </w:rPr>
        <w:t>в пункте 1 слова «избирательной комиссии городского округа</w:t>
      </w:r>
      <w:proofErr w:type="gramStart"/>
      <w:r w:rsidRPr="004D7493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4D7493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7493">
        <w:rPr>
          <w:rFonts w:eastAsiaTheme="minorHAnsi"/>
          <w:sz w:val="28"/>
          <w:szCs w:val="28"/>
          <w:lang w:eastAsia="en-US"/>
        </w:rPr>
        <w:t>в пунктах 3, 4 слова «, избирательная комиссия городского округа» в соответствующем падеже исключить;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7493">
        <w:rPr>
          <w:rFonts w:eastAsiaTheme="minorHAnsi"/>
          <w:sz w:val="28"/>
          <w:szCs w:val="28"/>
          <w:lang w:eastAsia="en-US"/>
        </w:rPr>
        <w:t>- в части 8 слова «избирательной комиссии муниципального образования</w:t>
      </w:r>
      <w:proofErr w:type="gramStart"/>
      <w:r w:rsidRPr="004D7493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4D7493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Pr="004D7493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D7493">
        <w:rPr>
          <w:rFonts w:eastAsiaTheme="minorHAnsi"/>
          <w:sz w:val="28"/>
          <w:szCs w:val="28"/>
          <w:lang w:eastAsia="en-US"/>
        </w:rPr>
        <w:t>в статье 44: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7493">
        <w:rPr>
          <w:rFonts w:eastAsiaTheme="minorHAnsi"/>
          <w:sz w:val="28"/>
          <w:szCs w:val="28"/>
          <w:lang w:eastAsia="en-US"/>
        </w:rPr>
        <w:t>- часть 1 дополнить пунктом 11 следующего содержания: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7493">
        <w:rPr>
          <w:rFonts w:eastAsiaTheme="minorHAnsi"/>
          <w:sz w:val="28"/>
          <w:szCs w:val="28"/>
          <w:lang w:eastAsia="en-US"/>
        </w:rPr>
        <w:t xml:space="preserve">«11) приобретения им статуса иностранного </w:t>
      </w:r>
      <w:hyperlink r:id="rId14" w:history="1">
        <w:r w:rsidRPr="004D7493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агента</w:t>
        </w:r>
      </w:hyperlink>
      <w:r w:rsidRPr="004D7493">
        <w:rPr>
          <w:rFonts w:eastAsiaTheme="minorHAnsi"/>
          <w:sz w:val="28"/>
          <w:szCs w:val="28"/>
          <w:lang w:eastAsia="en-US"/>
        </w:rPr>
        <w:t>.»;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7493">
        <w:rPr>
          <w:rFonts w:eastAsiaTheme="minorHAnsi"/>
          <w:sz w:val="28"/>
          <w:szCs w:val="28"/>
          <w:lang w:eastAsia="en-US"/>
        </w:rPr>
        <w:lastRenderedPageBreak/>
        <w:t>- в части 3 слова «, аппарат избирательной комиссии городского округа» в соответствующем падеже исключить;</w:t>
      </w:r>
    </w:p>
    <w:p w:rsidR="00FB1B74" w:rsidRPr="004D7493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</w:t>
      </w:r>
      <w:r w:rsidRPr="004D7493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D7493">
        <w:rPr>
          <w:rFonts w:eastAsiaTheme="minorHAnsi"/>
          <w:sz w:val="28"/>
          <w:szCs w:val="28"/>
          <w:lang w:eastAsia="en-US"/>
        </w:rPr>
        <w:t>в подпунктах «а», «б» пункта 3 части 1 статьи 44.1 слова «аппарате избирательной комиссии муниципального образования</w:t>
      </w:r>
      <w:proofErr w:type="gramStart"/>
      <w:r w:rsidRPr="004D7493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4D7493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</w:t>
      </w:r>
      <w:r w:rsidRPr="003716D7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в статье 47: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 пункте 3 части 3 слова «финансового органа»» заменить словами «финансового органа городского округа (далее – финансовый орган)»;</w:t>
      </w:r>
    </w:p>
    <w:p w:rsidR="00FB1B74" w:rsidRPr="00F42F5F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42F5F">
        <w:rPr>
          <w:rFonts w:eastAsiaTheme="minorHAnsi"/>
          <w:sz w:val="28"/>
          <w:szCs w:val="28"/>
          <w:lang w:eastAsia="en-US"/>
        </w:rPr>
        <w:t>- части 9, 10, 11 признать утратившими силу;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23) в статье 52: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 части 6 слово «(учреждения)» исключить;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часть 8 изложить в следующей редакции: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14:ligatures w14:val="standardContextual"/>
        </w:rPr>
      </w:pPr>
      <w:r w:rsidRPr="009E6E71">
        <w:rPr>
          <w:rFonts w:eastAsiaTheme="minorHAnsi"/>
          <w:sz w:val="28"/>
          <w:szCs w:val="28"/>
          <w:lang w:eastAsia="en-US"/>
        </w:rPr>
        <w:t xml:space="preserve">«8. </w:t>
      </w:r>
      <w:r w:rsidRPr="009E6E71">
        <w:rPr>
          <w:rFonts w:eastAsia="Calibri"/>
          <w:iCs/>
          <w:sz w:val="28"/>
          <w:szCs w:val="28"/>
          <w14:ligatures w14:val="standardContextual"/>
        </w:rPr>
        <w:t>Администрация от имени городского округа несет субсидиарную ответственность по обязательствам муниципальных учреждений в соответствии с требованиями действующего законодательства</w:t>
      </w:r>
      <w:r>
        <w:rPr>
          <w:rFonts w:eastAsia="Calibri"/>
          <w:iCs/>
          <w:sz w:val="28"/>
          <w:szCs w:val="28"/>
          <w14:ligatures w14:val="standardContextual"/>
        </w:rPr>
        <w:t>.»;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14:ligatures w14:val="standardContextual"/>
        </w:rPr>
      </w:pPr>
      <w:r>
        <w:rPr>
          <w:rFonts w:eastAsia="Calibri"/>
          <w:iCs/>
          <w:sz w:val="28"/>
          <w:szCs w:val="28"/>
          <w14:ligatures w14:val="standardContextual"/>
        </w:rPr>
        <w:t>24) в пункте 6 части 2 статьи 55 слова «предоставления муниципальных гарантий</w:t>
      </w:r>
      <w:proofErr w:type="gramStart"/>
      <w:r>
        <w:rPr>
          <w:rFonts w:eastAsia="Calibri"/>
          <w:iCs/>
          <w:sz w:val="28"/>
          <w:szCs w:val="28"/>
          <w14:ligatures w14:val="standardContextual"/>
        </w:rPr>
        <w:t>,»</w:t>
      </w:r>
      <w:proofErr w:type="gramEnd"/>
      <w:r>
        <w:rPr>
          <w:rFonts w:eastAsia="Calibri"/>
          <w:iCs/>
          <w:sz w:val="28"/>
          <w:szCs w:val="28"/>
          <w14:ligatures w14:val="standardContextual"/>
        </w:rPr>
        <w:t xml:space="preserve"> исключить; 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 w:themeColor="text1"/>
          <w:sz w:val="28"/>
          <w:szCs w:val="28"/>
          <w14:ligatures w14:val="standardContextual"/>
        </w:rPr>
      </w:pPr>
      <w:r w:rsidRPr="008B04FE"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>2</w:t>
      </w:r>
      <w:r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>5</w:t>
      </w:r>
      <w:r w:rsidRPr="008B04FE"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 xml:space="preserve">) </w:t>
      </w:r>
      <w:r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 xml:space="preserve">в </w:t>
      </w:r>
      <w:r w:rsidRPr="008B04FE"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>част</w:t>
      </w:r>
      <w:r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>и</w:t>
      </w:r>
      <w:r w:rsidRPr="008B04FE"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 xml:space="preserve"> 3 статьи 56</w:t>
      </w:r>
      <w:r>
        <w:rPr>
          <w:rFonts w:eastAsia="Calibri"/>
          <w:iCs/>
          <w:color w:val="000000" w:themeColor="text1"/>
          <w:sz w:val="28"/>
          <w:szCs w:val="28"/>
          <w14:ligatures w14:val="standardContextual"/>
        </w:rPr>
        <w:t>:</w:t>
      </w:r>
    </w:p>
    <w:p w:rsidR="00FB1B74" w:rsidRPr="00691CCD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14:ligatures w14:val="standardContextual"/>
        </w:rPr>
      </w:pPr>
      <w:r w:rsidRPr="00553E3F">
        <w:rPr>
          <w:rFonts w:eastAsia="Calibri"/>
          <w:iCs/>
          <w:sz w:val="28"/>
          <w:szCs w:val="28"/>
          <w14:ligatures w14:val="standardContextual"/>
        </w:rPr>
        <w:t>- слово «разработки» заменить словами «</w:t>
      </w:r>
      <w:r w:rsidRPr="00553E3F">
        <w:rPr>
          <w:bCs/>
          <w:sz w:val="28"/>
          <w:szCs w:val="28"/>
        </w:rPr>
        <w:t>составления и рассмотрения проекта бюджета городского округа</w:t>
      </w:r>
      <w:r w:rsidRPr="00553E3F">
        <w:rPr>
          <w:rFonts w:eastAsia="Calibri"/>
          <w:iCs/>
          <w:sz w:val="28"/>
          <w:szCs w:val="28"/>
          <w14:ligatures w14:val="standardContextual"/>
        </w:rPr>
        <w:t>»;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26) в статье 57: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пункт 1 части 3 дополнить словами «, в том числе соглашений о межмуниципальном сотрудничестве для совместного развития инфраструктуры, стороной которых является городской округ»;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часть 11 изложить в следующей редакции:</w:t>
      </w:r>
    </w:p>
    <w:p w:rsidR="00FB1B74" w:rsidRPr="009F404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F4044">
        <w:rPr>
          <w:rFonts w:eastAsiaTheme="minorHAnsi"/>
          <w:sz w:val="28"/>
          <w:szCs w:val="28"/>
          <w:lang w:eastAsia="en-US"/>
        </w:rPr>
        <w:t xml:space="preserve">«11. </w:t>
      </w:r>
      <w:r w:rsidRPr="009F4044">
        <w:rPr>
          <w:iCs/>
          <w:sz w:val="28"/>
          <w:szCs w:val="28"/>
        </w:rPr>
        <w:t>Органы местного самоуправления не вправе устанавливать и исполнять расходные обязательства, связанные с решением вопросов, отнесенных к компетенции федеральных органов государственной власти, органов государственной власти Самарской области, за исключением случаев, установленных соответственно федеральными законами, законами Самарской области.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F4044">
        <w:rPr>
          <w:iCs/>
          <w:sz w:val="28"/>
          <w:szCs w:val="28"/>
        </w:rPr>
        <w:t>Органы местного самоуправления вправе устанавливать и исполнять расходные обязательства, связанные с решением вопросов, не отнесенных к компетенции органов местного самоуправления других муниципальных образований, органов государственной власти, и не исключенные из их компетенции федеральными законами и законами Самарской области, только при наличии собственных финансовых средств (за исключением межбюджетных трансфертов)</w:t>
      </w:r>
      <w:proofErr w:type="gramStart"/>
      <w:r w:rsidRPr="009F4044">
        <w:rPr>
          <w:iCs/>
          <w:sz w:val="28"/>
          <w:szCs w:val="28"/>
        </w:rPr>
        <w:t>.»</w:t>
      </w:r>
      <w:proofErr w:type="gramEnd"/>
      <w:r w:rsidRPr="009F4044">
        <w:rPr>
          <w:iCs/>
          <w:sz w:val="28"/>
          <w:szCs w:val="28"/>
        </w:rPr>
        <w:t>;</w:t>
      </w:r>
    </w:p>
    <w:p w:rsidR="00FB1B74" w:rsidRPr="009F404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</w:rPr>
      </w:pPr>
      <w:r w:rsidRPr="009F4044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7</w:t>
      </w:r>
      <w:r w:rsidRPr="009F4044">
        <w:rPr>
          <w:rFonts w:eastAsiaTheme="minorHAnsi"/>
          <w:sz w:val="28"/>
          <w:szCs w:val="28"/>
          <w:lang w:eastAsia="en-US"/>
        </w:rPr>
        <w:t xml:space="preserve">) в части 2 статьи 64 слова </w:t>
      </w:r>
      <w:r w:rsidRPr="009F4044">
        <w:rPr>
          <w:rFonts w:eastAsia="Calibri"/>
          <w:sz w:val="28"/>
          <w:szCs w:val="28"/>
        </w:rPr>
        <w:t>«и не может превышать 3 процентов утвержденного указанным решением общего объема расходов» исключить;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28) статью 65 изложить в следующей редакции:</w:t>
      </w:r>
    </w:p>
    <w:p w:rsidR="00FB1B74" w:rsidRPr="00DE405F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DE405F">
        <w:rPr>
          <w:rFonts w:eastAsiaTheme="minorHAnsi"/>
          <w:sz w:val="28"/>
          <w:szCs w:val="28"/>
          <w:lang w:eastAsia="en-US"/>
        </w:rPr>
        <w:t>«</w:t>
      </w:r>
      <w:r w:rsidRPr="00DE405F">
        <w:rPr>
          <w:rFonts w:eastAsia="Calibri"/>
          <w:b/>
          <w:bCs/>
          <w:sz w:val="28"/>
          <w:szCs w:val="28"/>
        </w:rPr>
        <w:t>Статья 65. Муниципальные программы городского округа</w:t>
      </w:r>
    </w:p>
    <w:p w:rsidR="00FB1B74" w:rsidRPr="00DE405F" w:rsidRDefault="00FB1B74" w:rsidP="00FB1B74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sz w:val="28"/>
          <w:szCs w:val="28"/>
        </w:rPr>
      </w:pPr>
      <w:r w:rsidRPr="00DE405F">
        <w:rPr>
          <w:rFonts w:eastAsia="Calibri"/>
          <w:sz w:val="28"/>
          <w:szCs w:val="28"/>
        </w:rPr>
        <w:t>Муниципальные программы утверждаются администрацией.</w:t>
      </w:r>
    </w:p>
    <w:p w:rsidR="00FB1B74" w:rsidRPr="00DE405F" w:rsidRDefault="00FB1B74" w:rsidP="00FB1B7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DE405F">
        <w:rPr>
          <w:rFonts w:eastAsia="Calibri"/>
          <w:sz w:val="28"/>
          <w:szCs w:val="28"/>
        </w:rPr>
        <w:t>Порядок принятия решений о разработке, формирования и реализации муниципальных программ устанавливается муниципальным правовым актом администрации.</w:t>
      </w:r>
    </w:p>
    <w:p w:rsidR="00FB1B74" w:rsidRPr="00DE405F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DE405F">
        <w:rPr>
          <w:rFonts w:eastAsia="Calibri"/>
          <w:sz w:val="28"/>
          <w:szCs w:val="28"/>
        </w:rPr>
        <w:lastRenderedPageBreak/>
        <w:t>Сроки реализации муниципальных программ определяются администрацией в устанавливаемом е</w:t>
      </w:r>
      <w:r>
        <w:rPr>
          <w:rFonts w:eastAsia="Calibri"/>
          <w:sz w:val="28"/>
          <w:szCs w:val="28"/>
        </w:rPr>
        <w:t>ю</w:t>
      </w:r>
      <w:r w:rsidRPr="00DE405F">
        <w:rPr>
          <w:rFonts w:eastAsia="Calibri"/>
          <w:sz w:val="28"/>
          <w:szCs w:val="28"/>
        </w:rPr>
        <w:t xml:space="preserve"> порядке.</w:t>
      </w:r>
    </w:p>
    <w:p w:rsidR="00FB1B74" w:rsidRPr="00DE405F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DE405F">
        <w:rPr>
          <w:rFonts w:eastAsia="Calibri"/>
          <w:sz w:val="28"/>
          <w:szCs w:val="28"/>
        </w:rPr>
        <w:t xml:space="preserve">2. Объем бюджетных ассигнований на финансовое обеспечение реализации муниципальных программ утверждается решением о бюджете городского округа по соответствующей каждой программе целевой статье расходов бюджета в соответствии с перечнем и структурой муниципальных программ, </w:t>
      </w:r>
      <w:proofErr w:type="gramStart"/>
      <w:r w:rsidRPr="00DE405F">
        <w:rPr>
          <w:rFonts w:eastAsia="Calibri"/>
          <w:sz w:val="28"/>
          <w:szCs w:val="28"/>
        </w:rPr>
        <w:t>определенными</w:t>
      </w:r>
      <w:proofErr w:type="gramEnd"/>
      <w:r w:rsidRPr="00DE405F">
        <w:rPr>
          <w:rFonts w:eastAsia="Calibri"/>
          <w:sz w:val="28"/>
          <w:szCs w:val="28"/>
        </w:rPr>
        <w:t xml:space="preserve"> администрацией.</w:t>
      </w:r>
    </w:p>
    <w:p w:rsidR="00FB1B74" w:rsidRPr="00DE405F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DE405F">
        <w:rPr>
          <w:rFonts w:eastAsia="Calibri"/>
          <w:sz w:val="28"/>
          <w:szCs w:val="28"/>
        </w:rPr>
        <w:t xml:space="preserve"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порядке и сроки, которые установлены администрацией. </w:t>
      </w:r>
    </w:p>
    <w:p w:rsidR="00FB1B74" w:rsidRPr="00DE405F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DE405F">
        <w:rPr>
          <w:rFonts w:eastAsia="Calibri"/>
          <w:sz w:val="28"/>
          <w:szCs w:val="28"/>
        </w:rPr>
        <w:t xml:space="preserve">Муниципальные программы подлежат приведению в соответствие с решением о бюджете </w:t>
      </w:r>
      <w:r>
        <w:rPr>
          <w:rFonts w:eastAsia="Calibri"/>
          <w:sz w:val="28"/>
          <w:szCs w:val="28"/>
        </w:rPr>
        <w:t xml:space="preserve">городского округа </w:t>
      </w:r>
      <w:r w:rsidRPr="00DE405F">
        <w:rPr>
          <w:rFonts w:eastAsia="Calibri"/>
          <w:sz w:val="28"/>
          <w:szCs w:val="28"/>
        </w:rPr>
        <w:t>не позднее 1 апреля текущего финансового года.</w:t>
      </w:r>
    </w:p>
    <w:p w:rsidR="00FB1B74" w:rsidRPr="00DE405F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DE405F">
        <w:rPr>
          <w:rFonts w:eastAsia="Calibri"/>
          <w:sz w:val="28"/>
          <w:szCs w:val="28"/>
        </w:rPr>
        <w:t>3. По каждой муниципальной программе ежегодно проводится оценка эффективности ее реализации</w:t>
      </w:r>
      <w:r w:rsidRPr="00AB044C">
        <w:rPr>
          <w:rFonts w:eastAsia="Calibri"/>
          <w:sz w:val="28"/>
          <w:szCs w:val="28"/>
        </w:rPr>
        <w:t xml:space="preserve">. </w:t>
      </w:r>
      <w:hyperlink r:id="rId15" w:history="1">
        <w:r w:rsidRPr="00AB044C">
          <w:rPr>
            <w:rStyle w:val="a4"/>
            <w:rFonts w:eastAsia="Calibri"/>
            <w:color w:val="auto"/>
            <w:sz w:val="28"/>
            <w:szCs w:val="28"/>
            <w:u w:val="none"/>
          </w:rPr>
          <w:t>Порядок</w:t>
        </w:r>
      </w:hyperlink>
      <w:r w:rsidRPr="00DE405F">
        <w:rPr>
          <w:rFonts w:eastAsia="Calibri"/>
          <w:sz w:val="28"/>
          <w:szCs w:val="28"/>
        </w:rPr>
        <w:t xml:space="preserve"> проведения указанной оценки и ее критерии устанавливаются администрацией.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E405F">
        <w:rPr>
          <w:rFonts w:eastAsia="Calibri"/>
          <w:sz w:val="28"/>
          <w:szCs w:val="28"/>
        </w:rPr>
        <w:t>По результатам указанной оценки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</w:t>
      </w:r>
      <w:proofErr w:type="gramStart"/>
      <w:r w:rsidRPr="00DE405F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»;</w:t>
      </w:r>
      <w:proofErr w:type="gramEnd"/>
    </w:p>
    <w:p w:rsidR="00FB1B74" w:rsidRPr="005E56FD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29</w:t>
      </w:r>
      <w:r w:rsidRPr="005E56FD">
        <w:rPr>
          <w:rFonts w:eastAsia="Calibri"/>
          <w:sz w:val="28"/>
          <w:szCs w:val="28"/>
        </w:rPr>
        <w:t>) в статье 66:</w:t>
      </w:r>
    </w:p>
    <w:p w:rsidR="00FB1B74" w:rsidRPr="005E56FD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E56FD">
        <w:rPr>
          <w:rFonts w:eastAsia="Calibri"/>
          <w:sz w:val="28"/>
          <w:szCs w:val="28"/>
        </w:rPr>
        <w:t>- абзац второй части 2 дополнить словами «, если иное не предусмотрено Бюджетным кодексом Российской Федерации»;</w:t>
      </w:r>
    </w:p>
    <w:p w:rsidR="00FB1B74" w:rsidRPr="00DC2A0A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C2A0A">
        <w:rPr>
          <w:rFonts w:eastAsia="Calibri"/>
          <w:sz w:val="28"/>
          <w:szCs w:val="28"/>
        </w:rPr>
        <w:t>- в абзаце первом части 7 слова «(</w:t>
      </w:r>
      <w:r w:rsidRPr="00DC2A0A">
        <w:rPr>
          <w:iCs/>
          <w:sz w:val="28"/>
          <w:szCs w:val="28"/>
        </w:rPr>
        <w:t>структурное подразделение) администрации»</w:t>
      </w:r>
      <w:r w:rsidRPr="00DC2A0A">
        <w:rPr>
          <w:rFonts w:eastAsia="Calibri"/>
          <w:sz w:val="28"/>
          <w:szCs w:val="28"/>
        </w:rPr>
        <w:t xml:space="preserve"> исключить;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C1BFB">
        <w:rPr>
          <w:rFonts w:eastAsia="Calibri"/>
          <w:sz w:val="28"/>
          <w:szCs w:val="28"/>
        </w:rPr>
        <w:t>- в абзаце втором части 8 слово «устанавливается» заменить словом «утверждается»;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30</w:t>
      </w:r>
      <w:r w:rsidRPr="00F50002">
        <w:rPr>
          <w:rFonts w:eastAsia="Calibri"/>
          <w:sz w:val="28"/>
          <w:szCs w:val="28"/>
        </w:rPr>
        <w:t>) в статье 67:</w:t>
      </w:r>
    </w:p>
    <w:p w:rsidR="00FB1B74" w:rsidRPr="002464FE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2464FE">
        <w:rPr>
          <w:rFonts w:eastAsia="Calibri"/>
          <w:sz w:val="28"/>
          <w:szCs w:val="28"/>
        </w:rPr>
        <w:t>- часть 1 изложить в следующей редакции:</w:t>
      </w:r>
    </w:p>
    <w:p w:rsidR="00FB1B74" w:rsidRPr="002464FE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 w:themeColor="text1"/>
          <w:sz w:val="28"/>
          <w:szCs w:val="28"/>
        </w:rPr>
      </w:pPr>
      <w:r w:rsidRPr="002464FE">
        <w:rPr>
          <w:rFonts w:eastAsia="Calibri"/>
          <w:color w:val="000000" w:themeColor="text1"/>
          <w:sz w:val="28"/>
          <w:szCs w:val="28"/>
        </w:rPr>
        <w:t xml:space="preserve">«1. Решение о составлении проекта бюджета городского округа </w:t>
      </w:r>
      <w:r w:rsidRPr="002464FE">
        <w:rPr>
          <w:iCs/>
          <w:color w:val="000000" w:themeColor="text1"/>
          <w:sz w:val="28"/>
          <w:szCs w:val="28"/>
        </w:rPr>
        <w:t>на очередной финансовый год и плановый период</w:t>
      </w:r>
      <w:r w:rsidRPr="002464FE">
        <w:rPr>
          <w:rFonts w:eastAsia="Calibri"/>
          <w:color w:val="000000" w:themeColor="text1"/>
          <w:sz w:val="28"/>
          <w:szCs w:val="28"/>
        </w:rPr>
        <w:t xml:space="preserve"> принимает глава городского округа до 1 июня текущего года в форме распоряжения администрации, устанавливающего порядок и </w:t>
      </w:r>
      <w:r w:rsidRPr="002464FE">
        <w:rPr>
          <w:rFonts w:eastAsia="Calibri"/>
          <w:iCs/>
          <w:color w:val="000000" w:themeColor="text1"/>
          <w:sz w:val="28"/>
          <w:szCs w:val="28"/>
        </w:rPr>
        <w:t>сроки</w:t>
      </w:r>
      <w:r w:rsidRPr="002464FE">
        <w:rPr>
          <w:rFonts w:eastAsia="Calibri"/>
          <w:color w:val="000000" w:themeColor="text1"/>
          <w:sz w:val="28"/>
          <w:szCs w:val="28"/>
        </w:rPr>
        <w:t xml:space="preserve"> составления проекта бюджета городского округа. </w:t>
      </w:r>
    </w:p>
    <w:p w:rsidR="00FB1B74" w:rsidRPr="002464FE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 w:themeColor="text1"/>
          <w:sz w:val="28"/>
          <w:szCs w:val="28"/>
        </w:rPr>
      </w:pPr>
      <w:r w:rsidRPr="002464FE">
        <w:rPr>
          <w:rFonts w:eastAsia="Calibri"/>
          <w:color w:val="000000" w:themeColor="text1"/>
          <w:sz w:val="28"/>
          <w:szCs w:val="28"/>
        </w:rPr>
        <w:t xml:space="preserve">Порядок и сроки составления проекта бюджета городского округа </w:t>
      </w:r>
      <w:r w:rsidRPr="002464FE">
        <w:rPr>
          <w:iCs/>
          <w:color w:val="000000" w:themeColor="text1"/>
          <w:sz w:val="28"/>
          <w:szCs w:val="28"/>
        </w:rPr>
        <w:t>на очередной финансовый год</w:t>
      </w:r>
      <w:r w:rsidRPr="002464FE">
        <w:rPr>
          <w:color w:val="000000" w:themeColor="text1"/>
          <w:sz w:val="28"/>
          <w:szCs w:val="28"/>
        </w:rPr>
        <w:t xml:space="preserve"> и плановый период</w:t>
      </w:r>
      <w:r w:rsidRPr="002464FE">
        <w:rPr>
          <w:rFonts w:eastAsia="Calibri"/>
          <w:color w:val="000000" w:themeColor="text1"/>
          <w:sz w:val="28"/>
          <w:szCs w:val="28"/>
        </w:rPr>
        <w:t xml:space="preserve"> </w:t>
      </w:r>
      <w:r w:rsidRPr="002464FE">
        <w:rPr>
          <w:rFonts w:eastAsia="Calibri"/>
          <w:iCs/>
          <w:color w:val="000000" w:themeColor="text1"/>
          <w:sz w:val="28"/>
          <w:szCs w:val="28"/>
        </w:rPr>
        <w:t xml:space="preserve">устанавливаются </w:t>
      </w:r>
      <w:r w:rsidRPr="002464FE">
        <w:rPr>
          <w:rFonts w:eastAsia="Calibri"/>
          <w:color w:val="000000" w:themeColor="text1"/>
          <w:sz w:val="28"/>
          <w:szCs w:val="28"/>
        </w:rPr>
        <w:t xml:space="preserve">администрацией с соблюдением требований, устанавливаемых Бюджетным кодексом Российской Федерации и Положением о бюджетном процессе, </w:t>
      </w:r>
      <w:r w:rsidRPr="002464FE">
        <w:rPr>
          <w:rFonts w:eastAsia="Calibri"/>
          <w:iCs/>
          <w:color w:val="000000" w:themeColor="text1"/>
          <w:sz w:val="28"/>
          <w:szCs w:val="28"/>
        </w:rPr>
        <w:t>утвержд</w:t>
      </w:r>
      <w:r>
        <w:rPr>
          <w:rFonts w:eastAsia="Calibri"/>
          <w:iCs/>
          <w:color w:val="000000" w:themeColor="text1"/>
          <w:sz w:val="28"/>
          <w:szCs w:val="28"/>
        </w:rPr>
        <w:t>аемым</w:t>
      </w:r>
      <w:r w:rsidRPr="002464FE">
        <w:rPr>
          <w:rFonts w:eastAsia="Calibri"/>
          <w:iCs/>
          <w:color w:val="000000" w:themeColor="text1"/>
          <w:sz w:val="28"/>
          <w:szCs w:val="28"/>
        </w:rPr>
        <w:t xml:space="preserve"> Думой</w:t>
      </w:r>
      <w:proofErr w:type="gramStart"/>
      <w:r w:rsidRPr="002464FE">
        <w:rPr>
          <w:rFonts w:eastAsia="Calibri"/>
          <w:iCs/>
          <w:color w:val="000000" w:themeColor="text1"/>
          <w:sz w:val="28"/>
          <w:szCs w:val="28"/>
        </w:rPr>
        <w:t>.»;</w:t>
      </w:r>
      <w:proofErr w:type="gramEnd"/>
    </w:p>
    <w:p w:rsidR="00FB1B74" w:rsidRPr="00F50002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50002">
        <w:rPr>
          <w:rFonts w:eastAsia="Calibri"/>
          <w:sz w:val="28"/>
          <w:szCs w:val="28"/>
        </w:rPr>
        <w:t>- в части 2 слова «</w:t>
      </w:r>
      <w:r w:rsidRPr="00F50002">
        <w:rPr>
          <w:iCs/>
          <w:sz w:val="28"/>
          <w:szCs w:val="28"/>
        </w:rPr>
        <w:t>(структурное подразделение) администрации» исключить;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50002">
        <w:rPr>
          <w:rFonts w:eastAsia="Calibri"/>
          <w:sz w:val="28"/>
          <w:szCs w:val="28"/>
        </w:rPr>
        <w:t xml:space="preserve">- в частях 3, 7 </w:t>
      </w:r>
      <w:r w:rsidRPr="00F50002">
        <w:rPr>
          <w:iCs/>
          <w:sz w:val="28"/>
          <w:szCs w:val="28"/>
        </w:rPr>
        <w:t>слово «администрации» исключить;</w:t>
      </w:r>
    </w:p>
    <w:p w:rsidR="00FB1B74" w:rsidRPr="00F50002" w:rsidRDefault="00FB1B74" w:rsidP="00FB1B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iCs/>
          <w:sz w:val="28"/>
          <w:szCs w:val="28"/>
        </w:rPr>
        <w:lastRenderedPageBreak/>
        <w:t>31</w:t>
      </w:r>
      <w:r w:rsidRPr="00F50002">
        <w:rPr>
          <w:iCs/>
          <w:sz w:val="28"/>
          <w:szCs w:val="28"/>
        </w:rPr>
        <w:t xml:space="preserve">) </w:t>
      </w:r>
      <w:r w:rsidRPr="00F50002">
        <w:rPr>
          <w:rFonts w:eastAsia="Calibri"/>
          <w:sz w:val="28"/>
          <w:szCs w:val="28"/>
        </w:rPr>
        <w:t>в статье 68: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0002">
        <w:rPr>
          <w:rFonts w:eastAsia="Calibri"/>
          <w:sz w:val="28"/>
          <w:szCs w:val="28"/>
        </w:rPr>
        <w:t>- в части 1</w:t>
      </w:r>
      <w:r>
        <w:rPr>
          <w:rFonts w:eastAsia="Calibri"/>
          <w:sz w:val="28"/>
          <w:szCs w:val="28"/>
        </w:rPr>
        <w:t>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слово «год» заменить словами «год и плановый период»;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50002">
        <w:rPr>
          <w:rFonts w:eastAsia="Calibri"/>
          <w:sz w:val="28"/>
          <w:szCs w:val="28"/>
        </w:rPr>
        <w:t>слова «</w:t>
      </w:r>
      <w:r w:rsidRPr="00F50002">
        <w:rPr>
          <w:iCs/>
          <w:sz w:val="28"/>
          <w:szCs w:val="28"/>
        </w:rPr>
        <w:t>федеральным законодательством</w:t>
      </w:r>
      <w:proofErr w:type="gramStart"/>
      <w:r w:rsidRPr="00F50002">
        <w:rPr>
          <w:iCs/>
          <w:sz w:val="28"/>
          <w:szCs w:val="28"/>
        </w:rPr>
        <w:t>,»</w:t>
      </w:r>
      <w:proofErr w:type="gramEnd"/>
      <w:r w:rsidRPr="00F50002">
        <w:rPr>
          <w:iCs/>
          <w:sz w:val="28"/>
          <w:szCs w:val="28"/>
        </w:rPr>
        <w:t xml:space="preserve"> заменить словами «в соответствии с положениями Бюджетного кодекса Российской Федерации, настоящего Устава»;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 части 2: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iCs/>
          <w:sz w:val="28"/>
          <w:szCs w:val="28"/>
        </w:rPr>
        <w:t xml:space="preserve">в абзаце первом </w:t>
      </w:r>
      <w:r>
        <w:rPr>
          <w:rFonts w:eastAsia="Calibri"/>
          <w:sz w:val="28"/>
          <w:szCs w:val="28"/>
        </w:rPr>
        <w:t>слово «год» заменить словами «год и плановый период»;</w:t>
      </w:r>
    </w:p>
    <w:p w:rsidR="00FB1B74" w:rsidRPr="00F50002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0002">
        <w:rPr>
          <w:rFonts w:eastAsia="Calibri"/>
          <w:sz w:val="28"/>
          <w:szCs w:val="28"/>
        </w:rPr>
        <w:t xml:space="preserve">- в абзаце </w:t>
      </w:r>
      <w:r>
        <w:rPr>
          <w:rFonts w:eastAsia="Calibri"/>
          <w:sz w:val="28"/>
          <w:szCs w:val="28"/>
        </w:rPr>
        <w:t xml:space="preserve">втором </w:t>
      </w:r>
      <w:r w:rsidRPr="00F50002">
        <w:rPr>
          <w:rFonts w:eastAsia="Calibri"/>
          <w:sz w:val="28"/>
          <w:szCs w:val="28"/>
        </w:rPr>
        <w:t>части 2 слово «администрации» исключить;</w:t>
      </w:r>
    </w:p>
    <w:p w:rsidR="00FB1B74" w:rsidRPr="0003201F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3201F">
        <w:rPr>
          <w:rFonts w:eastAsia="Calibri"/>
          <w:sz w:val="28"/>
          <w:szCs w:val="28"/>
        </w:rPr>
        <w:t>-  часть 3 изложить в следующей редакции:</w:t>
      </w:r>
    </w:p>
    <w:p w:rsidR="00FB1B74" w:rsidRPr="0003201F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1F">
        <w:rPr>
          <w:bCs/>
          <w:sz w:val="28"/>
          <w:szCs w:val="28"/>
        </w:rPr>
        <w:t>«</w:t>
      </w:r>
      <w:r w:rsidRPr="0003201F">
        <w:rPr>
          <w:sz w:val="28"/>
          <w:szCs w:val="28"/>
        </w:rPr>
        <w:t xml:space="preserve">3. Глава городского округа не позднее 1 ноября вносит проект бюджета городского округа на очередной финансовый год </w:t>
      </w:r>
      <w:r>
        <w:rPr>
          <w:sz w:val="28"/>
          <w:szCs w:val="28"/>
        </w:rPr>
        <w:t>и плановый период</w:t>
      </w:r>
      <w:r w:rsidRPr="0003201F">
        <w:rPr>
          <w:sz w:val="28"/>
          <w:szCs w:val="28"/>
        </w:rPr>
        <w:t xml:space="preserve"> на рассмотрение Думы, а также направляет в контрольно-счетную палату для подготовки заключения со следующими документами:</w:t>
      </w:r>
    </w:p>
    <w:p w:rsidR="00FB1B74" w:rsidRPr="0003201F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1F">
        <w:rPr>
          <w:sz w:val="28"/>
          <w:szCs w:val="28"/>
        </w:rPr>
        <w:t>1) проект решения Думы о принятии бюджета</w:t>
      </w:r>
      <w:r>
        <w:rPr>
          <w:sz w:val="28"/>
          <w:szCs w:val="28"/>
        </w:rPr>
        <w:t xml:space="preserve"> городского округа</w:t>
      </w:r>
      <w:r w:rsidRPr="0003201F">
        <w:rPr>
          <w:sz w:val="28"/>
          <w:szCs w:val="28"/>
        </w:rPr>
        <w:t xml:space="preserve"> в первом чтении</w:t>
      </w:r>
      <w:r>
        <w:rPr>
          <w:sz w:val="28"/>
          <w:szCs w:val="28"/>
        </w:rPr>
        <w:t>;</w:t>
      </w:r>
    </w:p>
    <w:p w:rsidR="00FB1B74" w:rsidRPr="00C932F4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>2) пояснительная записка к проекту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32F4">
        <w:rPr>
          <w:rFonts w:ascii="Times New Roman" w:hAnsi="Times New Roman"/>
          <w:sz w:val="28"/>
          <w:szCs w:val="28"/>
        </w:rPr>
        <w:t>городского округа;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>3) 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 годом и</w:t>
      </w:r>
      <w:r>
        <w:rPr>
          <w:rFonts w:ascii="Times New Roman" w:hAnsi="Times New Roman"/>
          <w:sz w:val="28"/>
          <w:szCs w:val="28"/>
        </w:rPr>
        <w:t xml:space="preserve"> каждым годом планового периода;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>4) оценка ожидаемого исполнения бюджета на текущий финансовый год;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>5) паспорта утвержденных муниципальных программ городского округа</w:t>
      </w:r>
      <w:r>
        <w:rPr>
          <w:rFonts w:ascii="Times New Roman" w:hAnsi="Times New Roman"/>
          <w:sz w:val="28"/>
          <w:szCs w:val="28"/>
        </w:rPr>
        <w:t>;</w:t>
      </w:r>
      <w:r w:rsidRPr="0003201F">
        <w:rPr>
          <w:rFonts w:ascii="Times New Roman" w:hAnsi="Times New Roman"/>
          <w:sz w:val="28"/>
          <w:szCs w:val="28"/>
        </w:rPr>
        <w:t xml:space="preserve"> </w:t>
      </w:r>
    </w:p>
    <w:p w:rsidR="00FB1B74" w:rsidRPr="00F94F2B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F94F2B">
        <w:rPr>
          <w:rFonts w:ascii="Times New Roman" w:hAnsi="Times New Roman"/>
          <w:sz w:val="28"/>
          <w:szCs w:val="28"/>
        </w:rPr>
        <w:t>6) копия протокола публичных слушаний по проекту бюджета городского округа на очередной финансовый год и плановый период;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>7) проект перечня объектов капитального строительства, финансируемых за счет средств бюджета городского округа на очередной финансовый год и плановый период;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>8) предложенные Думой, контрольно-счетной палатой проекты бюджетных смет, представляемые в случае возникновения разногласий с финансовым органом в отношении указанных бюджетных смет;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 xml:space="preserve">9) информация о распределении бюджетных ассигнований с расшифровками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03201F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03201F">
        <w:rPr>
          <w:rFonts w:ascii="Times New Roman" w:hAnsi="Times New Roman"/>
          <w:sz w:val="28"/>
          <w:szCs w:val="28"/>
        </w:rPr>
        <w:t xml:space="preserve"> в ведомственной структуре расходов бюджета городского округа (по главным распорядителям бюджетных средств);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>10) реестр источников доходов бюджета городского округа.</w:t>
      </w:r>
    </w:p>
    <w:p w:rsidR="00FB1B74" w:rsidRPr="0003201F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1F">
        <w:rPr>
          <w:sz w:val="28"/>
          <w:szCs w:val="28"/>
        </w:rPr>
        <w:t>Одновременно с проектом бюджета городского округа на очередной финансовый год и плановый период представляются: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>1) основные направления бюджетной и налоговой политики городского округа на очередной финансовый год и плановый период;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lastRenderedPageBreak/>
        <w:t>2) предварительные итоги социально-экономического развития городского округа за истекший период текущего финансового года и ожидаемые итоги социально-экономического развития за текущий финансовый год;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>3) прогноз социально-экономического развития городского округа на очередной финансовый год и плановый период;</w:t>
      </w:r>
    </w:p>
    <w:p w:rsidR="00FB1B74" w:rsidRPr="0003201F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 xml:space="preserve">4) проект </w:t>
      </w:r>
      <w:proofErr w:type="gramStart"/>
      <w:r w:rsidRPr="0003201F">
        <w:rPr>
          <w:rFonts w:ascii="Times New Roman" w:hAnsi="Times New Roman"/>
          <w:sz w:val="28"/>
          <w:szCs w:val="28"/>
        </w:rPr>
        <w:t>плана развития муниципального сектора экономики городского округа</w:t>
      </w:r>
      <w:proofErr w:type="gramEnd"/>
      <w:r w:rsidRPr="0003201F">
        <w:rPr>
          <w:rFonts w:ascii="Times New Roman" w:hAnsi="Times New Roman"/>
          <w:sz w:val="28"/>
          <w:szCs w:val="28"/>
        </w:rPr>
        <w:t>;</w:t>
      </w:r>
    </w:p>
    <w:p w:rsidR="00FB1B74" w:rsidRDefault="00FB1B74" w:rsidP="00FB1B7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3201F">
        <w:rPr>
          <w:rFonts w:ascii="Times New Roman" w:hAnsi="Times New Roman"/>
          <w:sz w:val="28"/>
          <w:szCs w:val="28"/>
        </w:rPr>
        <w:t>5) Программа приватизации муниципальног</w:t>
      </w:r>
      <w:r>
        <w:rPr>
          <w:rFonts w:ascii="Times New Roman" w:hAnsi="Times New Roman"/>
          <w:sz w:val="28"/>
          <w:szCs w:val="28"/>
        </w:rPr>
        <w:t>о имущества городского округа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FB1B74" w:rsidRPr="001E3B35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32</w:t>
      </w:r>
      <w:r w:rsidRPr="001E3B35">
        <w:rPr>
          <w:rFonts w:eastAsia="Calibri"/>
          <w:sz w:val="28"/>
          <w:szCs w:val="28"/>
        </w:rPr>
        <w:t>) в статье 69:</w:t>
      </w:r>
    </w:p>
    <w:p w:rsidR="00FB1B74" w:rsidRPr="001E3B35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E3B35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1E3B35">
        <w:rPr>
          <w:rFonts w:eastAsia="Calibri"/>
          <w:sz w:val="28"/>
          <w:szCs w:val="28"/>
        </w:rPr>
        <w:t>в части 1 второе предложение исключить;</w:t>
      </w:r>
    </w:p>
    <w:p w:rsidR="00FB1B74" w:rsidRPr="001E3B35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E3B35">
        <w:rPr>
          <w:rFonts w:eastAsia="Calibri"/>
          <w:sz w:val="28"/>
          <w:szCs w:val="28"/>
        </w:rPr>
        <w:t>- часть 2 до</w:t>
      </w:r>
      <w:r>
        <w:rPr>
          <w:rFonts w:eastAsia="Calibri"/>
          <w:sz w:val="28"/>
          <w:szCs w:val="28"/>
        </w:rPr>
        <w:t>полнить словами «, Положения о б</w:t>
      </w:r>
      <w:r w:rsidRPr="001E3B35">
        <w:rPr>
          <w:rFonts w:eastAsia="Calibri"/>
          <w:sz w:val="28"/>
          <w:szCs w:val="28"/>
        </w:rPr>
        <w:t xml:space="preserve">юджетном процессе, </w:t>
      </w:r>
      <w:proofErr w:type="gramStart"/>
      <w:r w:rsidRPr="001E3B35">
        <w:rPr>
          <w:rFonts w:eastAsia="Calibri"/>
          <w:sz w:val="28"/>
          <w:szCs w:val="28"/>
        </w:rPr>
        <w:t>утверждаемым</w:t>
      </w:r>
      <w:proofErr w:type="gramEnd"/>
      <w:r w:rsidRPr="001E3B35">
        <w:rPr>
          <w:rFonts w:eastAsia="Calibri"/>
          <w:sz w:val="28"/>
          <w:szCs w:val="28"/>
        </w:rPr>
        <w:t xml:space="preserve"> Думой»;</w:t>
      </w:r>
    </w:p>
    <w:p w:rsidR="00FB1B74" w:rsidRPr="001E3B35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932F4">
        <w:rPr>
          <w:rFonts w:eastAsia="Calibri"/>
          <w:sz w:val="28"/>
          <w:szCs w:val="28"/>
        </w:rPr>
        <w:t>-</w:t>
      </w:r>
      <w:r w:rsidRPr="00C932F4">
        <w:rPr>
          <w:rFonts w:eastAsia="Calibri"/>
          <w:b/>
          <w:sz w:val="28"/>
          <w:szCs w:val="28"/>
        </w:rPr>
        <w:t xml:space="preserve"> </w:t>
      </w:r>
      <w:r w:rsidRPr="001E3B35">
        <w:rPr>
          <w:rFonts w:eastAsia="Calibri"/>
          <w:sz w:val="28"/>
          <w:szCs w:val="28"/>
        </w:rPr>
        <w:t>в</w:t>
      </w:r>
      <w:r w:rsidRPr="001E3B35">
        <w:rPr>
          <w:rFonts w:eastAsia="Calibri"/>
          <w:b/>
          <w:sz w:val="28"/>
          <w:szCs w:val="28"/>
        </w:rPr>
        <w:t xml:space="preserve"> </w:t>
      </w:r>
      <w:r w:rsidRPr="001E3B35">
        <w:rPr>
          <w:rFonts w:eastAsia="Calibri"/>
          <w:sz w:val="28"/>
          <w:szCs w:val="28"/>
        </w:rPr>
        <w:t>частях 8, 14 слово «администрации» исключить;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33) в части 1 статьи 70: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слово «год» заменить словами «год и плановый период»;</w:t>
      </w:r>
    </w:p>
    <w:p w:rsidR="00FB1B74" w:rsidRPr="00331CC1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31CC1">
        <w:rPr>
          <w:rFonts w:eastAsia="Calibri"/>
          <w:sz w:val="28"/>
          <w:szCs w:val="28"/>
        </w:rPr>
        <w:t xml:space="preserve">- слово «бюджет» заменить словами «бюджет </w:t>
      </w:r>
      <w:r w:rsidRPr="00331CC1">
        <w:rPr>
          <w:iCs/>
          <w:sz w:val="28"/>
          <w:szCs w:val="28"/>
        </w:rPr>
        <w:t>городского округа на очередной финансовый год и на плановый период»</w:t>
      </w:r>
      <w:r>
        <w:rPr>
          <w:iCs/>
          <w:sz w:val="28"/>
          <w:szCs w:val="28"/>
        </w:rPr>
        <w:t>;</w:t>
      </w:r>
    </w:p>
    <w:p w:rsidR="00FB1B74" w:rsidRPr="00B6762C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34</w:t>
      </w:r>
      <w:r w:rsidRPr="00B6762C">
        <w:rPr>
          <w:rFonts w:eastAsia="Calibri"/>
          <w:sz w:val="28"/>
          <w:szCs w:val="28"/>
        </w:rPr>
        <w:t>) в статье 71:</w:t>
      </w:r>
    </w:p>
    <w:p w:rsidR="00FB1B74" w:rsidRPr="00B6762C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6762C">
        <w:rPr>
          <w:rFonts w:eastAsia="Calibri"/>
          <w:sz w:val="28"/>
          <w:szCs w:val="28"/>
        </w:rPr>
        <w:t>- в части 2 слово «администрации» исключить;</w:t>
      </w:r>
    </w:p>
    <w:p w:rsidR="00FB1B74" w:rsidRPr="00B6762C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6762C">
        <w:rPr>
          <w:rFonts w:eastAsia="Calibri"/>
          <w:sz w:val="28"/>
          <w:szCs w:val="28"/>
        </w:rPr>
        <w:t>- в части 3:</w:t>
      </w:r>
    </w:p>
    <w:p w:rsidR="00FB1B74" w:rsidRPr="00B6762C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6762C">
        <w:rPr>
          <w:rFonts w:eastAsia="Calibri"/>
          <w:sz w:val="28"/>
          <w:szCs w:val="28"/>
        </w:rPr>
        <w:t>в абзаце первом слов</w:t>
      </w:r>
      <w:r>
        <w:rPr>
          <w:rFonts w:eastAsia="Calibri"/>
          <w:sz w:val="28"/>
          <w:szCs w:val="28"/>
        </w:rPr>
        <w:t>о</w:t>
      </w:r>
      <w:r w:rsidRPr="00B6762C">
        <w:rPr>
          <w:rFonts w:eastAsia="Calibri"/>
          <w:sz w:val="28"/>
          <w:szCs w:val="28"/>
        </w:rPr>
        <w:t xml:space="preserve"> «администрации» исключить;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6762C">
        <w:rPr>
          <w:rFonts w:eastAsia="Calibri"/>
          <w:sz w:val="28"/>
          <w:szCs w:val="28"/>
        </w:rPr>
        <w:t>в абзаце третьем слово «администрации» исключить, сл</w:t>
      </w:r>
      <w:r>
        <w:rPr>
          <w:rFonts w:eastAsia="Calibri"/>
          <w:sz w:val="28"/>
          <w:szCs w:val="28"/>
        </w:rPr>
        <w:t xml:space="preserve">ово «состав» заменить словами «в </w:t>
      </w:r>
      <w:r w:rsidRPr="00B6762C">
        <w:rPr>
          <w:rFonts w:eastAsia="Calibri"/>
          <w:sz w:val="28"/>
          <w:szCs w:val="28"/>
        </w:rPr>
        <w:t>том числе состав»;</w:t>
      </w:r>
    </w:p>
    <w:p w:rsidR="00FB1B74" w:rsidRPr="00C3799E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3799E">
        <w:rPr>
          <w:rFonts w:eastAsia="Calibri"/>
          <w:sz w:val="28"/>
          <w:szCs w:val="28"/>
        </w:rPr>
        <w:t>- абзац второй части 4 изложить в следующей редакции:</w:t>
      </w:r>
    </w:p>
    <w:p w:rsidR="00FB1B74" w:rsidRPr="00C3799E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3799E">
        <w:rPr>
          <w:iCs/>
          <w:sz w:val="28"/>
          <w:szCs w:val="28"/>
        </w:rPr>
        <w:t>«Финансовый орган осуществляет операции по управлению остатками средств на едином счете бюджета городского округа в соответствии с требованиями Бюджетного кодекса Российской Федерации</w:t>
      </w:r>
      <w:proofErr w:type="gramStart"/>
      <w:r w:rsidRPr="00C3799E">
        <w:rPr>
          <w:iCs/>
          <w:sz w:val="28"/>
          <w:szCs w:val="28"/>
        </w:rPr>
        <w:t>.»</w:t>
      </w:r>
      <w:r>
        <w:rPr>
          <w:iCs/>
          <w:sz w:val="28"/>
          <w:szCs w:val="28"/>
        </w:rPr>
        <w:t>;</w:t>
      </w:r>
      <w:proofErr w:type="gramEnd"/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35) в статье 73: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54D14">
        <w:rPr>
          <w:rFonts w:eastAsia="Calibri"/>
          <w:sz w:val="28"/>
          <w:szCs w:val="28"/>
        </w:rPr>
        <w:t>- часть 2 изложить в следующей редакции:</w:t>
      </w:r>
    </w:p>
    <w:p w:rsidR="00FB1B74" w:rsidRPr="00554D14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4D14">
        <w:rPr>
          <w:rFonts w:eastAsia="Calibri"/>
          <w:sz w:val="28"/>
          <w:szCs w:val="28"/>
        </w:rPr>
        <w:t xml:space="preserve">«2. </w:t>
      </w:r>
      <w:r w:rsidRPr="00554D14">
        <w:rPr>
          <w:sz w:val="28"/>
          <w:szCs w:val="28"/>
        </w:rPr>
        <w:t>Годовой отчет об исполнении бюджета городского округа подлежит утверждению решением Думы.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4D14">
        <w:rPr>
          <w:sz w:val="28"/>
          <w:szCs w:val="28"/>
        </w:rPr>
        <w:t>До внесения годового отчета об исполнении бюджета городского округа в Думу по нему проводятся публичные слушания</w:t>
      </w:r>
      <w:proofErr w:type="gramStart"/>
      <w:r w:rsidRPr="00554D14">
        <w:rPr>
          <w:sz w:val="28"/>
          <w:szCs w:val="28"/>
        </w:rPr>
        <w:t>.»;</w:t>
      </w:r>
      <w:proofErr w:type="gramEnd"/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36) </w:t>
      </w:r>
      <w:bookmarkStart w:id="0" w:name="_Hlk150000752"/>
      <w:bookmarkStart w:id="1" w:name="_Hlk150000859"/>
      <w:r>
        <w:rPr>
          <w:rFonts w:eastAsia="Calibri"/>
          <w:sz w:val="28"/>
          <w:szCs w:val="28"/>
        </w:rPr>
        <w:t>в статье 74:</w:t>
      </w:r>
    </w:p>
    <w:p w:rsidR="00FB1B74" w:rsidRPr="00B5772C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5772C">
        <w:rPr>
          <w:rFonts w:eastAsia="Calibri"/>
          <w:sz w:val="28"/>
          <w:szCs w:val="28"/>
        </w:rPr>
        <w:t>- часть 1 изложить в следующей редакции:</w:t>
      </w:r>
    </w:p>
    <w:p w:rsidR="00FB1B74" w:rsidRDefault="00FB1B74" w:rsidP="00FB1B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50000705"/>
      <w:bookmarkEnd w:id="0"/>
      <w:r w:rsidRPr="00B5772C">
        <w:rPr>
          <w:rFonts w:ascii="Times New Roman" w:hAnsi="Times New Roman" w:cs="Times New Roman"/>
          <w:sz w:val="28"/>
          <w:szCs w:val="28"/>
        </w:rPr>
        <w:t xml:space="preserve">«1. Администрацией не позднее 1 мая текущего года представляется в Думу проект решения Думы 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Pr="00B5772C">
        <w:rPr>
          <w:rFonts w:ascii="Times New Roman" w:hAnsi="Times New Roman" w:cs="Times New Roman"/>
          <w:sz w:val="28"/>
          <w:szCs w:val="28"/>
        </w:rPr>
        <w:t>отчета об исполнении бюджета городского округа.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 w:rsidRPr="00B5772C">
        <w:rPr>
          <w:iCs/>
          <w:sz w:val="28"/>
          <w:szCs w:val="28"/>
        </w:rPr>
        <w:t>Одновременно с годовым отчетом об исполнении бюджета городского округа представляются пояснительная записка к нему, содержащая анализ исполнения бюджета городского округа и бюджетной отчетности, и сведения о выполнении муниципального задания и (или) иных результатах использования бюджетных ассигнований, проект решения</w:t>
      </w:r>
      <w:r>
        <w:rPr>
          <w:iCs/>
          <w:sz w:val="28"/>
          <w:szCs w:val="28"/>
        </w:rPr>
        <w:t xml:space="preserve"> Думы </w:t>
      </w:r>
      <w:r w:rsidRPr="00B5772C">
        <w:rPr>
          <w:iCs/>
          <w:sz w:val="28"/>
          <w:szCs w:val="28"/>
        </w:rPr>
        <w:t xml:space="preserve">об </w:t>
      </w:r>
      <w:r w:rsidRPr="00B5772C">
        <w:rPr>
          <w:iCs/>
          <w:sz w:val="28"/>
          <w:szCs w:val="28"/>
        </w:rPr>
        <w:lastRenderedPageBreak/>
        <w:t xml:space="preserve">исполнении бюджета городского округа, иная бюджетная отчетность об исполнении бюджета городского округа, </w:t>
      </w:r>
      <w:r w:rsidRPr="00553E3F">
        <w:rPr>
          <w:bCs/>
          <w:iCs/>
          <w:sz w:val="28"/>
          <w:szCs w:val="28"/>
        </w:rPr>
        <w:t>иные документы, предусмотренные</w:t>
      </w:r>
      <w:bookmarkStart w:id="3" w:name="_GoBack"/>
      <w:bookmarkEnd w:id="3"/>
      <w:r w:rsidRPr="00691CCD">
        <w:rPr>
          <w:iCs/>
          <w:sz w:val="28"/>
          <w:szCs w:val="28"/>
        </w:rPr>
        <w:t xml:space="preserve"> </w:t>
      </w:r>
      <w:r w:rsidRPr="00B5772C">
        <w:rPr>
          <w:iCs/>
          <w:sz w:val="28"/>
          <w:szCs w:val="28"/>
        </w:rPr>
        <w:t>бюджетным законодательством Российской Федерации.»;</w:t>
      </w:r>
      <w:bookmarkEnd w:id="1"/>
      <w:r>
        <w:rPr>
          <w:iCs/>
          <w:sz w:val="28"/>
          <w:szCs w:val="28"/>
        </w:rPr>
        <w:t xml:space="preserve"> </w:t>
      </w:r>
      <w:bookmarkEnd w:id="2"/>
      <w:proofErr w:type="gramEnd"/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 части 3: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первом абзаце слово «отчета» заменить словами «годового отчета»;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из пункта 1 слово «администрации» исключить;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пункте 2 слово «отчету» заменить словами «годовому отчету»;</w:t>
      </w:r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 части 4 слово «отчет» заменить словами «годовой отчет»;</w:t>
      </w:r>
    </w:p>
    <w:p w:rsidR="00FB1B74" w:rsidRPr="0089742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91CCD">
        <w:rPr>
          <w:bCs/>
          <w:sz w:val="28"/>
          <w:szCs w:val="28"/>
        </w:rPr>
        <w:t>37)</w:t>
      </w:r>
      <w:r w:rsidRPr="00691CCD">
        <w:rPr>
          <w:sz w:val="28"/>
          <w:szCs w:val="28"/>
        </w:rPr>
        <w:t xml:space="preserve"> </w:t>
      </w:r>
      <w:r w:rsidRPr="00897426">
        <w:rPr>
          <w:rFonts w:eastAsia="Calibri"/>
          <w:sz w:val="28"/>
          <w:szCs w:val="28"/>
        </w:rPr>
        <w:t>в статье 75:</w:t>
      </w:r>
    </w:p>
    <w:p w:rsidR="00FB1B74" w:rsidRPr="0089742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97426">
        <w:rPr>
          <w:rFonts w:eastAsia="Calibri"/>
          <w:sz w:val="28"/>
          <w:szCs w:val="28"/>
        </w:rPr>
        <w:t>- абзац второй части 1 изложить в следующей редакции:</w:t>
      </w:r>
    </w:p>
    <w:p w:rsidR="00FB1B74" w:rsidRPr="0089742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97426">
        <w:rPr>
          <w:rFonts w:eastAsia="Calibri"/>
          <w:sz w:val="28"/>
          <w:szCs w:val="28"/>
        </w:rPr>
        <w:t>«Проект решения Думы о внесении изменений в решение Думы о бюджете городского округа на текущий финансовый год и плановый период в контрольно-счетную палату направляется инициатором внесения изменений</w:t>
      </w:r>
      <w:proofErr w:type="gramStart"/>
      <w:r w:rsidRPr="00897426">
        <w:rPr>
          <w:rFonts w:eastAsia="Calibri"/>
          <w:sz w:val="28"/>
          <w:szCs w:val="28"/>
        </w:rPr>
        <w:t>.»;</w:t>
      </w:r>
      <w:proofErr w:type="gramEnd"/>
    </w:p>
    <w:p w:rsidR="00FB1B74" w:rsidRDefault="00FB1B74" w:rsidP="00FB1B7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97426">
        <w:rPr>
          <w:iCs/>
          <w:sz w:val="28"/>
          <w:szCs w:val="28"/>
        </w:rPr>
        <w:t>- в части 2 слово «администрации»</w:t>
      </w:r>
      <w:r>
        <w:rPr>
          <w:iCs/>
          <w:sz w:val="28"/>
          <w:szCs w:val="28"/>
        </w:rPr>
        <w:t xml:space="preserve"> </w:t>
      </w:r>
      <w:r w:rsidRPr="00897426">
        <w:rPr>
          <w:iCs/>
          <w:sz w:val="28"/>
          <w:szCs w:val="28"/>
        </w:rPr>
        <w:t>исключить</w:t>
      </w:r>
      <w:r>
        <w:rPr>
          <w:iCs/>
          <w:sz w:val="28"/>
          <w:szCs w:val="28"/>
        </w:rPr>
        <w:t>;</w:t>
      </w:r>
    </w:p>
    <w:p w:rsidR="00FB1B74" w:rsidRPr="0089742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91CCD">
        <w:rPr>
          <w:bCs/>
          <w:sz w:val="28"/>
          <w:szCs w:val="28"/>
        </w:rPr>
        <w:t>38)</w:t>
      </w:r>
      <w:r w:rsidRPr="00D03620">
        <w:rPr>
          <w:color w:val="00B050"/>
          <w:sz w:val="28"/>
          <w:szCs w:val="28"/>
        </w:rPr>
        <w:t xml:space="preserve"> </w:t>
      </w:r>
      <w:r w:rsidRPr="00897426">
        <w:rPr>
          <w:rFonts w:eastAsia="Calibri"/>
          <w:sz w:val="28"/>
          <w:szCs w:val="28"/>
        </w:rPr>
        <w:t>в статье 83:</w:t>
      </w:r>
    </w:p>
    <w:p w:rsidR="00FB1B74" w:rsidRPr="0089742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97426">
        <w:rPr>
          <w:rFonts w:eastAsia="Calibri"/>
          <w:sz w:val="28"/>
          <w:szCs w:val="28"/>
        </w:rPr>
        <w:t>- часть 3 изложить в следующей редакции;</w:t>
      </w:r>
    </w:p>
    <w:p w:rsidR="00FB1B74" w:rsidRPr="0089742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97426">
        <w:rPr>
          <w:rFonts w:eastAsia="Calibri"/>
          <w:sz w:val="28"/>
          <w:szCs w:val="28"/>
        </w:rPr>
        <w:t xml:space="preserve">«3. Пункт 30 части 1 статьи 7 настоящего Устава вступает в силу с </w:t>
      </w:r>
      <w:r>
        <w:rPr>
          <w:rFonts w:eastAsia="Calibri"/>
          <w:sz w:val="28"/>
          <w:szCs w:val="28"/>
        </w:rPr>
        <w:br/>
      </w:r>
      <w:r w:rsidRPr="00897426">
        <w:rPr>
          <w:rFonts w:eastAsia="Calibri"/>
          <w:sz w:val="28"/>
          <w:szCs w:val="28"/>
        </w:rPr>
        <w:t>1 сентября 2024 года.</w:t>
      </w:r>
    </w:p>
    <w:p w:rsidR="00FB1B74" w:rsidRPr="0089742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897426">
        <w:rPr>
          <w:rFonts w:eastAsia="Calibri"/>
          <w:sz w:val="28"/>
          <w:szCs w:val="28"/>
        </w:rPr>
        <w:t>До 1 сентября 2024 года пункт 30 части 1 статьи 7 настоящего Устава применяется в следующей редакции: «30) создание, развитие и обеспечение охраны лечебно-оздоровительных местностей и курортов местного значения на территории городского округа, а также осуществление муниципального контроля в области охраны и использования особо охраняемых природных территорий местного зн</w:t>
      </w:r>
      <w:r>
        <w:rPr>
          <w:rFonts w:eastAsia="Calibri"/>
          <w:sz w:val="28"/>
          <w:szCs w:val="28"/>
        </w:rPr>
        <w:t>ачения;»;</w:t>
      </w:r>
      <w:proofErr w:type="gramEnd"/>
    </w:p>
    <w:p w:rsidR="00FB1B74" w:rsidRPr="00897426" w:rsidRDefault="00FB1B74" w:rsidP="00FB1B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97426">
        <w:rPr>
          <w:rFonts w:eastAsia="Calibri"/>
          <w:sz w:val="28"/>
          <w:szCs w:val="28"/>
        </w:rPr>
        <w:t>- части 4, 4.1 признать утратившими силу.</w:t>
      </w:r>
    </w:p>
    <w:p w:rsidR="00FB1B74" w:rsidRDefault="00FB1B74" w:rsidP="00FB1B74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rPr>
          <w:color w:val="000000"/>
          <w:lang w:bidi="ru-RU"/>
        </w:rPr>
      </w:pPr>
      <w:r w:rsidRPr="003A3FF1">
        <w:rPr>
          <w:color w:val="000000"/>
          <w:lang w:bidi="ru-RU"/>
        </w:rPr>
        <w:t>2. Главе городского округа Тольятти зарегистрировать изменения в Устав городского округа Тольятти в установленном законом порядке.</w:t>
      </w:r>
    </w:p>
    <w:p w:rsidR="00FB1B74" w:rsidRPr="003A3FF1" w:rsidRDefault="00FB1B74" w:rsidP="00FB1B74">
      <w:pPr>
        <w:widowControl w:val="0"/>
        <w:shd w:val="clear" w:color="auto" w:fill="FFFFFF"/>
        <w:tabs>
          <w:tab w:val="left" w:pos="1134"/>
          <w:tab w:val="left" w:pos="1200"/>
        </w:tabs>
        <w:ind w:firstLine="709"/>
        <w:jc w:val="both"/>
        <w:rPr>
          <w:sz w:val="28"/>
          <w:szCs w:val="28"/>
        </w:rPr>
      </w:pPr>
      <w:r w:rsidRPr="003A3FF1">
        <w:rPr>
          <w:sz w:val="28"/>
          <w:szCs w:val="28"/>
        </w:rPr>
        <w:t xml:space="preserve">3. Настоящее решение вступает в силу после дня его официального опубликования. </w:t>
      </w:r>
    </w:p>
    <w:p w:rsidR="00FB1B74" w:rsidRPr="003A3FF1" w:rsidRDefault="00FB1B74" w:rsidP="00FB1B74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rPr>
          <w:color w:val="000000"/>
          <w:lang w:bidi="ru-RU"/>
        </w:rPr>
      </w:pPr>
      <w:r w:rsidRPr="003A3FF1">
        <w:rPr>
          <w:color w:val="000000"/>
          <w:lang w:bidi="ru-RU"/>
        </w:rPr>
        <w:t xml:space="preserve">4. </w:t>
      </w:r>
      <w:proofErr w:type="gramStart"/>
      <w:r w:rsidRPr="003A3FF1">
        <w:rPr>
          <w:color w:val="000000"/>
          <w:lang w:bidi="ru-RU"/>
        </w:rPr>
        <w:t>Контроль за</w:t>
      </w:r>
      <w:proofErr w:type="gramEnd"/>
      <w:r w:rsidRPr="003A3FF1">
        <w:rPr>
          <w:color w:val="000000"/>
          <w:lang w:bidi="ru-RU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</w:t>
      </w:r>
    </w:p>
    <w:p w:rsidR="00FB1B74" w:rsidRDefault="00FB1B74" w:rsidP="00FB1B74">
      <w:pPr>
        <w:pStyle w:val="20"/>
        <w:shd w:val="clear" w:color="auto" w:fill="auto"/>
        <w:tabs>
          <w:tab w:val="left" w:pos="709"/>
        </w:tabs>
        <w:spacing w:line="240" w:lineRule="auto"/>
      </w:pPr>
    </w:p>
    <w:p w:rsidR="00FB1B74" w:rsidRPr="00E90355" w:rsidRDefault="00FB1B74" w:rsidP="00FB1B74">
      <w:pPr>
        <w:pStyle w:val="20"/>
        <w:shd w:val="clear" w:color="auto" w:fill="auto"/>
        <w:tabs>
          <w:tab w:val="left" w:pos="709"/>
        </w:tabs>
        <w:spacing w:line="240" w:lineRule="auto"/>
        <w:rPr>
          <w:sz w:val="24"/>
          <w:szCs w:val="24"/>
        </w:rPr>
      </w:pPr>
    </w:p>
    <w:p w:rsidR="00FB1B74" w:rsidRPr="00E90355" w:rsidRDefault="00FB1B74" w:rsidP="00FB1B74">
      <w:pPr>
        <w:widowControl w:val="0"/>
        <w:tabs>
          <w:tab w:val="left" w:pos="7663"/>
        </w:tabs>
        <w:jc w:val="center"/>
        <w:rPr>
          <w:color w:val="000000"/>
          <w:lang w:eastAsia="en-US" w:bidi="ru-RU"/>
        </w:rPr>
      </w:pPr>
      <w:r w:rsidRPr="00E90355">
        <w:rPr>
          <w:color w:val="000000"/>
          <w:lang w:eastAsia="en-US" w:bidi="ru-RU"/>
        </w:rPr>
        <w:t xml:space="preserve">Глава городского округа                                                                           </w:t>
      </w:r>
      <w:proofErr w:type="spellStart"/>
      <w:r w:rsidRPr="00E90355">
        <w:rPr>
          <w:color w:val="000000"/>
          <w:lang w:eastAsia="en-US" w:bidi="ru-RU"/>
        </w:rPr>
        <w:t>Н.А.Ренц</w:t>
      </w:r>
      <w:proofErr w:type="spellEnd"/>
    </w:p>
    <w:p w:rsidR="00FB1B74" w:rsidRPr="00E90355" w:rsidRDefault="00FB1B74" w:rsidP="00FB1B74">
      <w:pPr>
        <w:widowControl w:val="0"/>
        <w:tabs>
          <w:tab w:val="left" w:pos="7663"/>
        </w:tabs>
        <w:jc w:val="center"/>
        <w:rPr>
          <w:lang w:eastAsia="en-US"/>
        </w:rPr>
      </w:pPr>
    </w:p>
    <w:p w:rsidR="00FB1B74" w:rsidRPr="00E90355" w:rsidRDefault="00FB1B74" w:rsidP="00FB1B74">
      <w:pPr>
        <w:widowControl w:val="0"/>
        <w:tabs>
          <w:tab w:val="left" w:pos="7663"/>
        </w:tabs>
        <w:jc w:val="center"/>
        <w:rPr>
          <w:lang w:eastAsia="en-US"/>
        </w:rPr>
      </w:pPr>
    </w:p>
    <w:p w:rsidR="00FB1B74" w:rsidRDefault="00FB1B74" w:rsidP="00FB1B74">
      <w:pPr>
        <w:widowControl w:val="0"/>
        <w:tabs>
          <w:tab w:val="left" w:pos="7663"/>
        </w:tabs>
        <w:jc w:val="center"/>
        <w:rPr>
          <w:color w:val="000000"/>
          <w:lang w:eastAsia="en-US" w:bidi="ru-RU"/>
        </w:rPr>
      </w:pPr>
      <w:r w:rsidRPr="00E90355">
        <w:rPr>
          <w:color w:val="000000"/>
          <w:lang w:eastAsia="en-US" w:bidi="ru-RU"/>
        </w:rPr>
        <w:t xml:space="preserve">Председатель Думы                                                                            </w:t>
      </w:r>
      <w:proofErr w:type="spellStart"/>
      <w:r w:rsidRPr="00E90355">
        <w:rPr>
          <w:color w:val="000000"/>
          <w:lang w:eastAsia="en-US" w:bidi="ru-RU"/>
        </w:rPr>
        <w:t>С.Ю.Рузанов</w:t>
      </w:r>
      <w:proofErr w:type="spellEnd"/>
    </w:p>
    <w:p w:rsidR="00FB1B74" w:rsidRDefault="00FB1B74" w:rsidP="00FB1B74">
      <w:pPr>
        <w:widowControl w:val="0"/>
        <w:tabs>
          <w:tab w:val="left" w:pos="7663"/>
        </w:tabs>
        <w:jc w:val="center"/>
        <w:rPr>
          <w:color w:val="000000"/>
          <w:lang w:eastAsia="en-US" w:bidi="ru-RU"/>
        </w:rPr>
      </w:pPr>
    </w:p>
    <w:p w:rsidR="00FB1B74" w:rsidRDefault="00FB1B74" w:rsidP="00FB1B74">
      <w:pPr>
        <w:widowControl w:val="0"/>
        <w:tabs>
          <w:tab w:val="left" w:pos="7663"/>
        </w:tabs>
        <w:jc w:val="center"/>
        <w:rPr>
          <w:color w:val="000000"/>
          <w:lang w:eastAsia="en-US" w:bidi="ru-RU"/>
        </w:rPr>
      </w:pPr>
    </w:p>
    <w:p w:rsidR="00FB1B74" w:rsidRPr="00E90355" w:rsidRDefault="00FB1B74" w:rsidP="00FB1B74">
      <w:pPr>
        <w:widowControl w:val="0"/>
        <w:tabs>
          <w:tab w:val="left" w:pos="7663"/>
        </w:tabs>
        <w:jc w:val="center"/>
        <w:rPr>
          <w:color w:val="000000"/>
          <w:lang w:eastAsia="en-US" w:bidi="ru-RU"/>
        </w:rPr>
      </w:pPr>
      <w:r>
        <w:rPr>
          <w:color w:val="000000"/>
          <w:lang w:eastAsia="en-US" w:bidi="ru-RU"/>
        </w:rPr>
        <w:t>______________________</w:t>
      </w:r>
    </w:p>
    <w:p w:rsidR="008A3F9A" w:rsidRDefault="008A3F9A"/>
    <w:sectPr w:rsidR="008A3F9A" w:rsidSect="00065CE8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80A" w:rsidRDefault="000F280A">
      <w:r>
        <w:separator/>
      </w:r>
    </w:p>
  </w:endnote>
  <w:endnote w:type="continuationSeparator" w:id="0">
    <w:p w:rsidR="000F280A" w:rsidRDefault="000F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80A" w:rsidRDefault="000F280A">
      <w:r>
        <w:separator/>
      </w:r>
    </w:p>
  </w:footnote>
  <w:footnote w:type="continuationSeparator" w:id="0">
    <w:p w:rsidR="000F280A" w:rsidRDefault="000F2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13106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F1C24" w:rsidRPr="00920152" w:rsidRDefault="00691CCD">
        <w:pPr>
          <w:pStyle w:val="a5"/>
          <w:jc w:val="center"/>
          <w:rPr>
            <w:sz w:val="20"/>
            <w:szCs w:val="20"/>
          </w:rPr>
        </w:pPr>
        <w:r w:rsidRPr="00920152">
          <w:rPr>
            <w:sz w:val="20"/>
            <w:szCs w:val="20"/>
          </w:rPr>
          <w:fldChar w:fldCharType="begin"/>
        </w:r>
        <w:r w:rsidRPr="00920152">
          <w:rPr>
            <w:sz w:val="20"/>
            <w:szCs w:val="20"/>
          </w:rPr>
          <w:instrText>PAGE   \* MERGEFORMAT</w:instrText>
        </w:r>
        <w:r w:rsidRPr="00920152">
          <w:rPr>
            <w:sz w:val="20"/>
            <w:szCs w:val="20"/>
          </w:rPr>
          <w:fldChar w:fldCharType="separate"/>
        </w:r>
        <w:r w:rsidR="00553E3F">
          <w:rPr>
            <w:noProof/>
            <w:sz w:val="20"/>
            <w:szCs w:val="20"/>
          </w:rPr>
          <w:t>13</w:t>
        </w:r>
        <w:r w:rsidRPr="00920152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04FED"/>
    <w:multiLevelType w:val="hybridMultilevel"/>
    <w:tmpl w:val="A09CF7DC"/>
    <w:lvl w:ilvl="0" w:tplc="7734A528">
      <w:start w:val="4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47A433D4"/>
    <w:multiLevelType w:val="hybridMultilevel"/>
    <w:tmpl w:val="4BF698C4"/>
    <w:lvl w:ilvl="0" w:tplc="47C0084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8B13EC"/>
    <w:multiLevelType w:val="hybridMultilevel"/>
    <w:tmpl w:val="8B7A4BA4"/>
    <w:lvl w:ilvl="0" w:tplc="496895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86C0E73"/>
    <w:multiLevelType w:val="hybridMultilevel"/>
    <w:tmpl w:val="D8BE8748"/>
    <w:lvl w:ilvl="0" w:tplc="CB18CC08">
      <w:start w:val="1"/>
      <w:numFmt w:val="decimal"/>
      <w:lvlText w:val="%1."/>
      <w:lvlJc w:val="left"/>
      <w:pPr>
        <w:ind w:left="9169" w:hanging="1230"/>
      </w:pPr>
    </w:lvl>
    <w:lvl w:ilvl="1" w:tplc="04190019">
      <w:start w:val="1"/>
      <w:numFmt w:val="lowerLetter"/>
      <w:lvlText w:val="%2."/>
      <w:lvlJc w:val="left"/>
      <w:pPr>
        <w:ind w:left="9019" w:hanging="360"/>
      </w:pPr>
    </w:lvl>
    <w:lvl w:ilvl="2" w:tplc="0419001B">
      <w:start w:val="1"/>
      <w:numFmt w:val="lowerRoman"/>
      <w:lvlText w:val="%3."/>
      <w:lvlJc w:val="right"/>
      <w:pPr>
        <w:ind w:left="9739" w:hanging="180"/>
      </w:pPr>
    </w:lvl>
    <w:lvl w:ilvl="3" w:tplc="0419000F">
      <w:start w:val="1"/>
      <w:numFmt w:val="decimal"/>
      <w:lvlText w:val="%4."/>
      <w:lvlJc w:val="left"/>
      <w:pPr>
        <w:ind w:left="10459" w:hanging="360"/>
      </w:pPr>
    </w:lvl>
    <w:lvl w:ilvl="4" w:tplc="04190019">
      <w:start w:val="1"/>
      <w:numFmt w:val="lowerLetter"/>
      <w:lvlText w:val="%5."/>
      <w:lvlJc w:val="left"/>
      <w:pPr>
        <w:ind w:left="11179" w:hanging="360"/>
      </w:pPr>
    </w:lvl>
    <w:lvl w:ilvl="5" w:tplc="0419001B">
      <w:start w:val="1"/>
      <w:numFmt w:val="lowerRoman"/>
      <w:lvlText w:val="%6."/>
      <w:lvlJc w:val="right"/>
      <w:pPr>
        <w:ind w:left="11899" w:hanging="180"/>
      </w:pPr>
    </w:lvl>
    <w:lvl w:ilvl="6" w:tplc="0419000F">
      <w:start w:val="1"/>
      <w:numFmt w:val="decimal"/>
      <w:lvlText w:val="%7."/>
      <w:lvlJc w:val="left"/>
      <w:pPr>
        <w:ind w:left="12619" w:hanging="360"/>
      </w:pPr>
    </w:lvl>
    <w:lvl w:ilvl="7" w:tplc="04190019">
      <w:start w:val="1"/>
      <w:numFmt w:val="lowerLetter"/>
      <w:lvlText w:val="%8."/>
      <w:lvlJc w:val="left"/>
      <w:pPr>
        <w:ind w:left="13339" w:hanging="360"/>
      </w:pPr>
    </w:lvl>
    <w:lvl w:ilvl="8" w:tplc="0419001B">
      <w:start w:val="1"/>
      <w:numFmt w:val="lowerRoman"/>
      <w:lvlText w:val="%9."/>
      <w:lvlJc w:val="right"/>
      <w:pPr>
        <w:ind w:left="1405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B74"/>
    <w:rsid w:val="000F280A"/>
    <w:rsid w:val="0027567E"/>
    <w:rsid w:val="00553E3F"/>
    <w:rsid w:val="00691CCD"/>
    <w:rsid w:val="008A3F9A"/>
    <w:rsid w:val="00FB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B74"/>
    <w:pPr>
      <w:ind w:left="720"/>
      <w:contextualSpacing/>
    </w:pPr>
  </w:style>
  <w:style w:type="character" w:customStyle="1" w:styleId="2">
    <w:name w:val="Основной текст (2)_"/>
    <w:link w:val="20"/>
    <w:locked/>
    <w:rsid w:val="00FB1B7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1B74"/>
    <w:pPr>
      <w:widowControl w:val="0"/>
      <w:shd w:val="clear" w:color="auto" w:fill="FFFFFF"/>
      <w:spacing w:line="319" w:lineRule="exact"/>
      <w:jc w:val="both"/>
    </w:pPr>
    <w:rPr>
      <w:sz w:val="28"/>
      <w:szCs w:val="28"/>
      <w:lang w:eastAsia="en-US"/>
    </w:rPr>
  </w:style>
  <w:style w:type="character" w:styleId="a4">
    <w:name w:val="Hyperlink"/>
    <w:basedOn w:val="a0"/>
    <w:uiPriority w:val="99"/>
    <w:semiHidden/>
    <w:unhideWhenUsed/>
    <w:rsid w:val="00FB1B7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B1B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1B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B1B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No Spacing"/>
    <w:uiPriority w:val="1"/>
    <w:qFormat/>
    <w:rsid w:val="00FB1B7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B74"/>
    <w:pPr>
      <w:ind w:left="720"/>
      <w:contextualSpacing/>
    </w:pPr>
  </w:style>
  <w:style w:type="character" w:customStyle="1" w:styleId="2">
    <w:name w:val="Основной текст (2)_"/>
    <w:link w:val="20"/>
    <w:locked/>
    <w:rsid w:val="00FB1B7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1B74"/>
    <w:pPr>
      <w:widowControl w:val="0"/>
      <w:shd w:val="clear" w:color="auto" w:fill="FFFFFF"/>
      <w:spacing w:line="319" w:lineRule="exact"/>
      <w:jc w:val="both"/>
    </w:pPr>
    <w:rPr>
      <w:sz w:val="28"/>
      <w:szCs w:val="28"/>
      <w:lang w:eastAsia="en-US"/>
    </w:rPr>
  </w:style>
  <w:style w:type="character" w:styleId="a4">
    <w:name w:val="Hyperlink"/>
    <w:basedOn w:val="a0"/>
    <w:uiPriority w:val="99"/>
    <w:semiHidden/>
    <w:unhideWhenUsed/>
    <w:rsid w:val="00FB1B7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B1B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1B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B1B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No Spacing"/>
    <w:uiPriority w:val="1"/>
    <w:qFormat/>
    <w:rsid w:val="00FB1B7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matlt.ru" TargetMode="External"/><Relationship Id="rId13" Type="http://schemas.openxmlformats.org/officeDocument/2006/relationships/hyperlink" Target="consultantplus://offline/ref=E9C501648098D15DFACECB737B84F2FAEBE59201C0FE4F0E0F8043B208FB722BA0864C67D92CA7D45FC0E52DD44773C65A209A6C3Ej54A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9C501648098D15DFACECB737B84F2FAEBE59201C0FE4F0E0F8043B208FB722BA0864C67D923A7D45FC0E52DD44773C65A209A6C3Ej54A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9C501648098D15DFACECB737B84F2FAEBE59201C0FE4F0E0F8043B208FB722BA0864C67D92CA7D45FC0E52DD44773C65A209A6C3Ej54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8B39D79A8D427F869BE80AC7978C773DB885022E9C5C3022204D796AB384968C7BCE09B2C8935FCB021FF36D5BB789EB5EF7C13A8197641e7v0E" TargetMode="External"/><Relationship Id="rId10" Type="http://schemas.openxmlformats.org/officeDocument/2006/relationships/hyperlink" Target="consultantplus://offline/ref=E9C501648098D15DFACECB737B84F2FAEBE59201C0FE4F0E0F8043B208FB722BA0864C67D923A7D45FC0E52DD44773C65A209A6C3Ej54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9C13B30C64EF937EADCF62C78DC7AD486401BA87548D12E1674BB6DB5DA35A43CC1C9451E30D8716944F009F74B8BBC4FC6C13D9B89CA4R750L" TargetMode="External"/><Relationship Id="rId14" Type="http://schemas.openxmlformats.org/officeDocument/2006/relationships/hyperlink" Target="consultantplus://offline/ref=64BF6A8AB7A20C33051DDEB73B7CF0388E6BD50FB88645C94C66D7305502A5200F381930C44441556B02BA5CB670ABB48D0B49E39B770BF1y8K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4287</Words>
  <Characters>24439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3</cp:revision>
  <dcterms:created xsi:type="dcterms:W3CDTF">2023-11-07T04:19:00Z</dcterms:created>
  <dcterms:modified xsi:type="dcterms:W3CDTF">2023-11-07T07:16:00Z</dcterms:modified>
</cp:coreProperties>
</file>